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6238F" w:rsidRPr="0046090E" w:rsidRDefault="0008018D" w:rsidP="0046090E">
      <w:pPr>
        <w:pStyle w:val="NormalWeb"/>
        <w:spacing w:before="280" w:line="360" w:lineRule="auto"/>
        <w:jc w:val="center"/>
        <w:rPr>
          <w:rFonts w:ascii="Calibri" w:hAnsi="Calibri" w:cs="Calibri"/>
          <w:b/>
          <w:sz w:val="28"/>
          <w:szCs w:val="28"/>
          <w:u w:val="single"/>
          <w:shd w:val="clear" w:color="auto" w:fill="FFFFFF"/>
        </w:rPr>
      </w:pPr>
      <w:r w:rsidRPr="0046090E">
        <w:rPr>
          <w:rFonts w:ascii="Calibri" w:hAnsi="Calibri" w:cs="Calibri"/>
          <w:b/>
          <w:sz w:val="28"/>
          <w:szCs w:val="28"/>
          <w:u w:val="single"/>
          <w:shd w:val="clear" w:color="auto" w:fill="FFFFFF"/>
        </w:rPr>
        <w:t>Cúcuta, Colombia, está BIENALSUR 2019</w:t>
      </w:r>
    </w:p>
    <w:p w:rsidR="0086238F" w:rsidRDefault="0008018D">
      <w:pPr>
        <w:pStyle w:val="NormalWeb"/>
        <w:spacing w:before="280" w:line="360" w:lineRule="auto"/>
        <w:jc w:val="both"/>
        <w:rPr>
          <w:rFonts w:ascii="Calibri" w:hAnsi="Calibri" w:cs="Calibri"/>
          <w:b/>
        </w:rPr>
      </w:pPr>
      <w:r>
        <w:rPr>
          <w:rFonts w:ascii="Calibri" w:hAnsi="Calibri" w:cs="Calibri"/>
          <w:b/>
          <w:shd w:val="clear" w:color="auto" w:fill="FFFFFF"/>
        </w:rPr>
        <w:t>BIENALSUR 2019, la segunda edición del evento cultural de arte contemporáneo de Argentina para el mundo, continúa desplegando en septiembre su singular cartografía con la inauguración el 28 de septiembre de “Juntos A</w:t>
      </w:r>
      <w:r>
        <w:rPr>
          <w:rFonts w:ascii="Calibri" w:hAnsi="Calibri" w:cs="Calibri"/>
          <w:b/>
          <w:shd w:val="clear" w:color="auto" w:fill="FFFFFF"/>
        </w:rPr>
        <w:t>parte”,</w:t>
      </w:r>
      <w:r>
        <w:rPr>
          <w:rFonts w:ascii="Calibri" w:hAnsi="Calibri" w:cs="Calibri"/>
          <w:b/>
        </w:rPr>
        <w:t xml:space="preserve"> un encuentro de arte, pensamiento y fronteras que nace como respuesta artística a la emergencia humanitaria en la frontera entre Colombia y Venezuela, con actividades en cuatro espacios culturales de Cúcuta. </w:t>
      </w:r>
    </w:p>
    <w:p w:rsidR="0086238F" w:rsidRDefault="0008018D">
      <w:pPr>
        <w:pStyle w:val="NormalWeb"/>
        <w:spacing w:before="280" w:line="360" w:lineRule="auto"/>
        <w:jc w:val="both"/>
        <w:rPr>
          <w:rFonts w:ascii="Calibri" w:hAnsi="Calibri" w:cs="Calibri"/>
          <w:b/>
        </w:rPr>
      </w:pPr>
      <w:r>
        <w:rPr>
          <w:rFonts w:ascii="Calibri" w:hAnsi="Calibri" w:cs="Calibri"/>
          <w:b/>
        </w:rPr>
        <w:t>Las actividades, que incluyen además un</w:t>
      </w:r>
      <w:r>
        <w:rPr>
          <w:rFonts w:ascii="Calibri" w:hAnsi="Calibri" w:cs="Calibri"/>
          <w:b/>
        </w:rPr>
        <w:t xml:space="preserve">a caravana desde la frontera hasta el centro de la ciudad, ponen el foco en una urgente problemática que encuentra eco en una crisis migratoria mundial. </w:t>
      </w:r>
      <w:r>
        <w:rPr>
          <w:rFonts w:ascii="Calibri" w:hAnsi="Calibri" w:cs="Calibri"/>
          <w:b/>
          <w:shd w:val="clear" w:color="auto" w:fill="FFFFFF"/>
        </w:rPr>
        <w:t>Organizada por la Universidad Nacional de Tres de Febrero (UNTREF), la bienal se despliega a lo largo y</w:t>
      </w:r>
      <w:r>
        <w:rPr>
          <w:rFonts w:ascii="Calibri" w:hAnsi="Calibri" w:cs="Calibri"/>
          <w:b/>
          <w:shd w:val="clear" w:color="auto" w:fill="FFFFFF"/>
        </w:rPr>
        <w:t xml:space="preserve"> ancho del globo, en simultáneo, hasta el mes de noviembre, con exposiciones de 400 artistas en más de cien sedes – con las que trabaja de forma conjunta y colaborativa, en 43 ciudades de 23 países.</w:t>
      </w:r>
      <w:r>
        <w:rPr>
          <w:rFonts w:ascii="Calibri" w:hAnsi="Calibri" w:cs="Calibri"/>
          <w:b/>
        </w:rPr>
        <w:t> </w:t>
      </w:r>
    </w:p>
    <w:p w:rsidR="0086238F" w:rsidRDefault="0086238F">
      <w:pPr>
        <w:spacing w:line="360" w:lineRule="auto"/>
        <w:jc w:val="center"/>
        <w:rPr>
          <w:rFonts w:ascii="Calibri" w:hAnsi="Calibri" w:cs="Calibri"/>
          <w:color w:val="00000A"/>
        </w:rPr>
      </w:pPr>
    </w:p>
    <w:p w:rsidR="0086238F" w:rsidRDefault="0008018D">
      <w:pPr>
        <w:shd w:val="clear" w:color="auto" w:fill="FFFFFF"/>
        <w:spacing w:line="360" w:lineRule="auto"/>
        <w:jc w:val="both"/>
        <w:rPr>
          <w:rFonts w:ascii="Calibri" w:hAnsi="Calibri" w:cs="Calibri"/>
          <w:color w:val="00000A"/>
        </w:rPr>
      </w:pPr>
      <w:r>
        <w:rPr>
          <w:rFonts w:ascii="Calibri" w:hAnsi="Calibri" w:cs="Calibri"/>
          <w:color w:val="00000A"/>
        </w:rPr>
        <w:t>El 28 de septiembre, BIENALSUR inaugura una de las prop</w:t>
      </w:r>
      <w:r>
        <w:rPr>
          <w:rFonts w:ascii="Calibri" w:hAnsi="Calibri" w:cs="Calibri"/>
          <w:color w:val="00000A"/>
        </w:rPr>
        <w:t xml:space="preserve">uestas más destacadas del mes: la segunda edición de “Juntos Aparte - Encuentro Internacional de Arte, Pensamiento y Fronteras”, </w:t>
      </w:r>
      <w:r>
        <w:rPr>
          <w:rFonts w:ascii="Calibri" w:hAnsi="Calibri" w:cs="Calibri"/>
          <w:color w:val="00000A"/>
          <w:shd w:val="clear" w:color="auto" w:fill="FFFFFF"/>
        </w:rPr>
        <w:t>un proyecto insignia de la iniciativa en proceso </w:t>
      </w:r>
      <w:r>
        <w:rPr>
          <w:rFonts w:ascii="Calibri" w:hAnsi="Calibri" w:cs="Calibri"/>
          <w:bCs/>
          <w:color w:val="00000A"/>
          <w:shd w:val="clear" w:color="auto" w:fill="FFFFFF"/>
        </w:rPr>
        <w:t>Centro de Estudios Fronterizos -</w:t>
      </w:r>
      <w:r>
        <w:rPr>
          <w:rFonts w:ascii="Calibri" w:hAnsi="Calibri" w:cs="Calibri"/>
          <w:color w:val="00000A"/>
          <w:shd w:val="clear" w:color="auto" w:fill="FFFFFF"/>
        </w:rPr>
        <w:t>CEF, desarrollada por la</w:t>
      </w:r>
      <w:r>
        <w:rPr>
          <w:rFonts w:ascii="Calibri" w:hAnsi="Calibri" w:cs="Calibri"/>
          <w:bCs/>
          <w:color w:val="00000A"/>
          <w:shd w:val="clear" w:color="auto" w:fill="FFFFFF"/>
        </w:rPr>
        <w:t xml:space="preserve"> Fundación El Pilar </w:t>
      </w:r>
      <w:r>
        <w:rPr>
          <w:rFonts w:ascii="Calibri" w:hAnsi="Calibri" w:cs="Calibri"/>
          <w:color w:val="00000A"/>
          <w:shd w:val="clear" w:color="auto" w:fill="FFFFFF"/>
        </w:rPr>
        <w:t>en</w:t>
      </w:r>
      <w:r>
        <w:rPr>
          <w:rFonts w:ascii="Calibri" w:hAnsi="Calibri" w:cs="Calibri"/>
          <w:color w:val="00000A"/>
          <w:shd w:val="clear" w:color="auto" w:fill="FFFFFF"/>
        </w:rPr>
        <w:t xml:space="preserve"> Cúcuta, </w:t>
      </w:r>
      <w:r>
        <w:rPr>
          <w:rFonts w:ascii="Calibri" w:hAnsi="Calibri" w:cs="Calibri"/>
          <w:color w:val="00000A"/>
        </w:rPr>
        <w:t>cuyo fin es posicionar a esta ciudad como epicentro del debate global sobre las fronteras y la migración, construyendo un nuevo relato de memoria y ciudadanía en tiempo real.</w:t>
      </w:r>
    </w:p>
    <w:p w:rsidR="0086238F" w:rsidRDefault="0008018D">
      <w:pPr>
        <w:spacing w:line="360" w:lineRule="auto"/>
        <w:jc w:val="both"/>
        <w:rPr>
          <w:rFonts w:ascii="Calibri" w:hAnsi="Calibri" w:cs="Calibri"/>
          <w:color w:val="00000A"/>
          <w:shd w:val="clear" w:color="auto" w:fill="FFFFFF"/>
        </w:rPr>
      </w:pPr>
      <w:r>
        <w:rPr>
          <w:rFonts w:ascii="Calibri" w:hAnsi="Calibri" w:cs="Calibri"/>
          <w:color w:val="00000A"/>
          <w:shd w:val="clear" w:color="auto" w:fill="FFFFFF"/>
        </w:rPr>
        <w:tab/>
        <w:t xml:space="preserve">Con curaduría de Alex </w:t>
      </w:r>
      <w:proofErr w:type="spellStart"/>
      <w:r>
        <w:rPr>
          <w:rFonts w:ascii="Calibri" w:hAnsi="Calibri" w:cs="Calibri"/>
          <w:color w:val="00000A"/>
          <w:shd w:val="clear" w:color="auto" w:fill="FFFFFF"/>
        </w:rPr>
        <w:t>Brahim</w:t>
      </w:r>
      <w:proofErr w:type="spellEnd"/>
      <w:r>
        <w:rPr>
          <w:rFonts w:ascii="Calibri" w:hAnsi="Calibri" w:cs="Calibri"/>
          <w:color w:val="00000A"/>
          <w:shd w:val="clear" w:color="auto" w:fill="FFFFFF"/>
        </w:rPr>
        <w:t>, intervendrán más de 50 autores de 20 país</w:t>
      </w:r>
      <w:r>
        <w:rPr>
          <w:rFonts w:ascii="Calibri" w:hAnsi="Calibri" w:cs="Calibri"/>
          <w:color w:val="00000A"/>
          <w:shd w:val="clear" w:color="auto" w:fill="FFFFFF"/>
        </w:rPr>
        <w:t xml:space="preserve">es entre los que se cuentan Antonio Caro (COL), Beatriz González (COL), </w:t>
      </w:r>
      <w:proofErr w:type="spellStart"/>
      <w:r>
        <w:rPr>
          <w:rFonts w:ascii="Calibri" w:hAnsi="Calibri" w:cs="Calibri"/>
          <w:color w:val="00000A"/>
          <w:shd w:val="clear" w:color="auto" w:fill="FFFFFF"/>
        </w:rPr>
        <w:t>Betsabeé</w:t>
      </w:r>
      <w:proofErr w:type="spellEnd"/>
      <w:r>
        <w:rPr>
          <w:rFonts w:ascii="Calibri" w:hAnsi="Calibri" w:cs="Calibri"/>
          <w:color w:val="00000A"/>
          <w:shd w:val="clear" w:color="auto" w:fill="FFFFFF"/>
        </w:rPr>
        <w:t xml:space="preserve"> Romero (MEX), Marcelo </w:t>
      </w:r>
      <w:proofErr w:type="spellStart"/>
      <w:r>
        <w:rPr>
          <w:rFonts w:ascii="Calibri" w:hAnsi="Calibri" w:cs="Calibri"/>
          <w:color w:val="00000A"/>
          <w:shd w:val="clear" w:color="auto" w:fill="FFFFFF"/>
        </w:rPr>
        <w:t>Brodsky</w:t>
      </w:r>
      <w:proofErr w:type="spellEnd"/>
      <w:r>
        <w:rPr>
          <w:rFonts w:ascii="Calibri" w:hAnsi="Calibri" w:cs="Calibri"/>
          <w:color w:val="00000A"/>
          <w:shd w:val="clear" w:color="auto" w:fill="FFFFFF"/>
        </w:rPr>
        <w:t xml:space="preserve"> (ARG), Teresa </w:t>
      </w:r>
      <w:proofErr w:type="spellStart"/>
      <w:r>
        <w:rPr>
          <w:rFonts w:ascii="Calibri" w:hAnsi="Calibri" w:cs="Calibri"/>
          <w:color w:val="00000A"/>
          <w:shd w:val="clear" w:color="auto" w:fill="FFFFFF"/>
        </w:rPr>
        <w:t>Margolles</w:t>
      </w:r>
      <w:proofErr w:type="spellEnd"/>
      <w:r>
        <w:rPr>
          <w:rFonts w:ascii="Calibri" w:hAnsi="Calibri" w:cs="Calibri"/>
          <w:color w:val="00000A"/>
          <w:shd w:val="clear" w:color="auto" w:fill="FFFFFF"/>
        </w:rPr>
        <w:t xml:space="preserve"> (MEX), Dan </w:t>
      </w:r>
      <w:proofErr w:type="spellStart"/>
      <w:r>
        <w:rPr>
          <w:rFonts w:ascii="Calibri" w:hAnsi="Calibri" w:cs="Calibri"/>
          <w:color w:val="00000A"/>
          <w:shd w:val="clear" w:color="auto" w:fill="FFFFFF"/>
        </w:rPr>
        <w:t>Perjovschi</w:t>
      </w:r>
      <w:proofErr w:type="spellEnd"/>
      <w:r>
        <w:rPr>
          <w:rFonts w:ascii="Calibri" w:hAnsi="Calibri" w:cs="Calibri"/>
          <w:color w:val="00000A"/>
          <w:shd w:val="clear" w:color="auto" w:fill="FFFFFF"/>
        </w:rPr>
        <w:t xml:space="preserve"> (RO), </w:t>
      </w:r>
      <w:proofErr w:type="spellStart"/>
      <w:r>
        <w:rPr>
          <w:rFonts w:ascii="Calibri" w:hAnsi="Calibri" w:cs="Calibri"/>
          <w:color w:val="00000A"/>
          <w:shd w:val="clear" w:color="auto" w:fill="FFFFFF"/>
        </w:rPr>
        <w:t>Yael</w:t>
      </w:r>
      <w:proofErr w:type="spellEnd"/>
      <w:r>
        <w:rPr>
          <w:rFonts w:ascii="Calibri" w:hAnsi="Calibri" w:cs="Calibri"/>
          <w:color w:val="00000A"/>
          <w:shd w:val="clear" w:color="auto" w:fill="FFFFFF"/>
        </w:rPr>
        <w:t xml:space="preserve"> </w:t>
      </w:r>
      <w:proofErr w:type="spellStart"/>
      <w:r>
        <w:rPr>
          <w:rFonts w:ascii="Calibri" w:hAnsi="Calibri" w:cs="Calibri"/>
          <w:color w:val="00000A"/>
          <w:shd w:val="clear" w:color="auto" w:fill="FFFFFF"/>
        </w:rPr>
        <w:t>Bartana</w:t>
      </w:r>
      <w:proofErr w:type="spellEnd"/>
      <w:r>
        <w:rPr>
          <w:rFonts w:ascii="Calibri" w:hAnsi="Calibri" w:cs="Calibri"/>
          <w:color w:val="00000A"/>
          <w:shd w:val="clear" w:color="auto" w:fill="FFFFFF"/>
        </w:rPr>
        <w:t xml:space="preserve"> (IL), Carlos </w:t>
      </w:r>
      <w:proofErr w:type="spellStart"/>
      <w:r>
        <w:rPr>
          <w:rFonts w:ascii="Calibri" w:hAnsi="Calibri" w:cs="Calibri"/>
          <w:color w:val="00000A"/>
          <w:shd w:val="clear" w:color="auto" w:fill="FFFFFF"/>
        </w:rPr>
        <w:t>Martiel</w:t>
      </w:r>
      <w:proofErr w:type="spellEnd"/>
      <w:r>
        <w:rPr>
          <w:rFonts w:ascii="Calibri" w:hAnsi="Calibri" w:cs="Calibri"/>
          <w:color w:val="00000A"/>
          <w:shd w:val="clear" w:color="auto" w:fill="FFFFFF"/>
        </w:rPr>
        <w:t xml:space="preserve"> (CU), Lester </w:t>
      </w:r>
      <w:proofErr w:type="spellStart"/>
      <w:r>
        <w:rPr>
          <w:rFonts w:ascii="Calibri" w:hAnsi="Calibri" w:cs="Calibri"/>
          <w:color w:val="00000A"/>
          <w:shd w:val="clear" w:color="auto" w:fill="FFFFFF"/>
        </w:rPr>
        <w:t>Rodríguez</w:t>
      </w:r>
      <w:proofErr w:type="spellEnd"/>
      <w:r>
        <w:rPr>
          <w:rFonts w:ascii="Calibri" w:hAnsi="Calibri" w:cs="Calibri"/>
          <w:color w:val="00000A"/>
          <w:shd w:val="clear" w:color="auto" w:fill="FFFFFF"/>
        </w:rPr>
        <w:t xml:space="preserve"> (HN), Glenda </w:t>
      </w:r>
      <w:proofErr w:type="spellStart"/>
      <w:r>
        <w:rPr>
          <w:rFonts w:ascii="Calibri" w:hAnsi="Calibri" w:cs="Calibri"/>
          <w:color w:val="00000A"/>
          <w:shd w:val="clear" w:color="auto" w:fill="FFFFFF"/>
        </w:rPr>
        <w:t>León</w:t>
      </w:r>
      <w:proofErr w:type="spellEnd"/>
      <w:r>
        <w:rPr>
          <w:rFonts w:ascii="Calibri" w:hAnsi="Calibri" w:cs="Calibri"/>
          <w:color w:val="00000A"/>
          <w:shd w:val="clear" w:color="auto" w:fill="FFFFFF"/>
        </w:rPr>
        <w:t xml:space="preserve"> (CU/ES), Luis </w:t>
      </w:r>
      <w:proofErr w:type="spellStart"/>
      <w:r>
        <w:rPr>
          <w:rFonts w:ascii="Calibri" w:hAnsi="Calibri" w:cs="Calibri"/>
          <w:color w:val="00000A"/>
          <w:shd w:val="clear" w:color="auto" w:fill="FFFFFF"/>
        </w:rPr>
        <w:t>Ca</w:t>
      </w:r>
      <w:r>
        <w:rPr>
          <w:rFonts w:ascii="Calibri" w:hAnsi="Calibri" w:cs="Calibri"/>
          <w:color w:val="00000A"/>
          <w:shd w:val="clear" w:color="auto" w:fill="FFFFFF"/>
        </w:rPr>
        <w:t>mnitzer</w:t>
      </w:r>
      <w:proofErr w:type="spellEnd"/>
      <w:r>
        <w:rPr>
          <w:rFonts w:ascii="Calibri" w:hAnsi="Calibri" w:cs="Calibri"/>
          <w:color w:val="00000A"/>
          <w:shd w:val="clear" w:color="auto" w:fill="FFFFFF"/>
        </w:rPr>
        <w:t xml:space="preserve"> (UR), Melle </w:t>
      </w:r>
      <w:proofErr w:type="spellStart"/>
      <w:r>
        <w:rPr>
          <w:rFonts w:ascii="Calibri" w:hAnsi="Calibri" w:cs="Calibri"/>
          <w:color w:val="00000A"/>
          <w:shd w:val="clear" w:color="auto" w:fill="FFFFFF"/>
        </w:rPr>
        <w:t>Smets</w:t>
      </w:r>
      <w:proofErr w:type="spellEnd"/>
      <w:r>
        <w:rPr>
          <w:rFonts w:ascii="Calibri" w:hAnsi="Calibri" w:cs="Calibri"/>
          <w:color w:val="00000A"/>
          <w:shd w:val="clear" w:color="auto" w:fill="FFFFFF"/>
        </w:rPr>
        <w:t xml:space="preserve"> (NL), Adrián Preciado (VE), Amparo Cárdenas (COL), Nuria Güell (ES), </w:t>
      </w:r>
      <w:r>
        <w:rPr>
          <w:rFonts w:ascii="Calibri" w:hAnsi="Calibri" w:cs="Calibri"/>
          <w:color w:val="00000A"/>
          <w:shd w:val="clear" w:color="auto" w:fill="FFFFFF"/>
        </w:rPr>
        <w:lastRenderedPageBreak/>
        <w:t xml:space="preserve">Alexandra </w:t>
      </w:r>
      <w:proofErr w:type="spellStart"/>
      <w:r>
        <w:rPr>
          <w:rFonts w:ascii="Calibri" w:hAnsi="Calibri" w:cs="Calibri"/>
          <w:color w:val="00000A"/>
          <w:shd w:val="clear" w:color="auto" w:fill="FFFFFF"/>
        </w:rPr>
        <w:t>Gelis</w:t>
      </w:r>
      <w:proofErr w:type="spellEnd"/>
      <w:r>
        <w:rPr>
          <w:rFonts w:ascii="Calibri" w:hAnsi="Calibri" w:cs="Calibri"/>
          <w:color w:val="00000A"/>
          <w:shd w:val="clear" w:color="auto" w:fill="FFFFFF"/>
        </w:rPr>
        <w:t xml:space="preserve"> y Jorge Lozano (VE/CO), Ana Montenegro (COL), Carmen </w:t>
      </w:r>
      <w:proofErr w:type="spellStart"/>
      <w:r>
        <w:rPr>
          <w:rFonts w:ascii="Calibri" w:hAnsi="Calibri" w:cs="Calibri"/>
          <w:color w:val="00000A"/>
          <w:shd w:val="clear" w:color="auto" w:fill="FFFFFF"/>
        </w:rPr>
        <w:t>Ludene</w:t>
      </w:r>
      <w:proofErr w:type="spellEnd"/>
      <w:r>
        <w:rPr>
          <w:rFonts w:ascii="Calibri" w:hAnsi="Calibri" w:cs="Calibri"/>
          <w:color w:val="00000A"/>
          <w:shd w:val="clear" w:color="auto" w:fill="FFFFFF"/>
        </w:rPr>
        <w:t xml:space="preserve"> (VE) o Grecia Quintero (CO), entre otros.</w:t>
      </w:r>
    </w:p>
    <w:p w:rsidR="0086238F" w:rsidRDefault="0008018D">
      <w:pPr>
        <w:spacing w:line="360" w:lineRule="auto"/>
        <w:ind w:firstLine="708"/>
        <w:jc w:val="both"/>
        <w:rPr>
          <w:rFonts w:ascii="Calibri" w:hAnsi="Calibri" w:cs="Calibri"/>
          <w:color w:val="00000A"/>
        </w:rPr>
      </w:pPr>
      <w:r>
        <w:rPr>
          <w:rFonts w:ascii="Calibri" w:hAnsi="Calibri" w:cs="Calibri"/>
          <w:color w:val="00000A"/>
        </w:rPr>
        <w:t>Hasta el 16 de noviembre, Juntos aparte, de</w:t>
      </w:r>
      <w:r>
        <w:rPr>
          <w:rFonts w:ascii="Calibri" w:hAnsi="Calibri" w:cs="Calibri"/>
          <w:color w:val="00000A"/>
        </w:rPr>
        <w:t xml:space="preserve">sarrollará en el paso fronterizo más controversial de América latina actividades en cuatro edificios patrimoniales dedicados a la cultura: el Centro Cultural Quinta Teresa, Biblioteca Pública Julio Pérez Ferrero, Casa Museo Torre del Reloj, Museo Norte de </w:t>
      </w:r>
      <w:r>
        <w:rPr>
          <w:rFonts w:ascii="Calibri" w:hAnsi="Calibri" w:cs="Calibri"/>
          <w:color w:val="00000A"/>
        </w:rPr>
        <w:t xml:space="preserve">Santander y ciudad de Cúcuta, separados por pocas calles entre sí. </w:t>
      </w:r>
    </w:p>
    <w:p w:rsidR="0086238F" w:rsidRDefault="0008018D">
      <w:pPr>
        <w:spacing w:line="360" w:lineRule="auto"/>
        <w:ind w:firstLine="708"/>
        <w:jc w:val="both"/>
        <w:rPr>
          <w:rFonts w:ascii="Calibri" w:hAnsi="Calibri" w:cs="Calibri"/>
          <w:color w:val="00000A"/>
        </w:rPr>
      </w:pPr>
      <w:r>
        <w:rPr>
          <w:rFonts w:ascii="Calibri" w:hAnsi="Calibri" w:cs="Calibri"/>
          <w:color w:val="00000A"/>
        </w:rPr>
        <w:t>A esto se sumará un ciclo audiovisual, un programa pedagógico con conferencias y talleres, intervenciones en el espacio público, investigaciones urbanas, acciones participativas y un progr</w:t>
      </w:r>
      <w:r>
        <w:rPr>
          <w:rFonts w:ascii="Calibri" w:hAnsi="Calibri" w:cs="Calibri"/>
          <w:color w:val="00000A"/>
        </w:rPr>
        <w:t>ama de mediación para adultos e infancia.</w:t>
      </w:r>
    </w:p>
    <w:p w:rsidR="0086238F" w:rsidRDefault="0008018D">
      <w:pPr>
        <w:spacing w:line="360" w:lineRule="auto"/>
        <w:ind w:firstLine="708"/>
        <w:jc w:val="both"/>
        <w:rPr>
          <w:rFonts w:ascii="Calibri" w:hAnsi="Calibri" w:cs="Calibri"/>
          <w:color w:val="00000A"/>
        </w:rPr>
      </w:pPr>
      <w:r>
        <w:rPr>
          <w:rFonts w:ascii="Calibri" w:hAnsi="Calibri" w:cs="Calibri"/>
          <w:color w:val="00000A"/>
        </w:rPr>
        <w:t>Juntos Aparte constituye un proyecto emblema en el marco del eje curatorial “Tránsito y migraciones” de BIENALSUR 2019, tras su ratificación como evento permanente en el programa de la bienal, una temática de urgen</w:t>
      </w:r>
      <w:r>
        <w:rPr>
          <w:rFonts w:ascii="Calibri" w:hAnsi="Calibri" w:cs="Calibri"/>
          <w:color w:val="00000A"/>
        </w:rPr>
        <w:t>te coyuntura que cada vez más artistas contemporáneos abordan en sus producciones.</w:t>
      </w:r>
    </w:p>
    <w:p w:rsidR="0086238F" w:rsidRDefault="0008018D">
      <w:pPr>
        <w:spacing w:line="360" w:lineRule="auto"/>
        <w:ind w:firstLine="708"/>
        <w:jc w:val="both"/>
        <w:rPr>
          <w:rFonts w:ascii="Calibri" w:hAnsi="Calibri" w:cs="Calibri"/>
          <w:color w:val="00000A"/>
        </w:rPr>
      </w:pPr>
      <w:r>
        <w:rPr>
          <w:rFonts w:ascii="Calibri" w:hAnsi="Calibri" w:cs="Calibri"/>
          <w:color w:val="00000A"/>
        </w:rPr>
        <w:t>Durante los últimos años, más de 70 millones de personas se han visto obligadas a salir de su país, a abandonar su hogar, a refugiarse en un lugar ajeno, por motivos diverso</w:t>
      </w:r>
      <w:r>
        <w:rPr>
          <w:rFonts w:ascii="Calibri" w:hAnsi="Calibri" w:cs="Calibri"/>
          <w:color w:val="00000A"/>
        </w:rPr>
        <w:t xml:space="preserve">s y complejos. </w:t>
      </w:r>
    </w:p>
    <w:p w:rsidR="0086238F" w:rsidRDefault="0008018D">
      <w:pPr>
        <w:spacing w:line="360" w:lineRule="auto"/>
        <w:ind w:firstLine="708"/>
        <w:jc w:val="both"/>
        <w:rPr>
          <w:rFonts w:ascii="Calibri" w:hAnsi="Calibri" w:cs="Calibri"/>
          <w:color w:val="00000A"/>
        </w:rPr>
      </w:pPr>
      <w:r>
        <w:rPr>
          <w:rFonts w:ascii="Calibri" w:hAnsi="Calibri" w:cs="Calibri"/>
          <w:color w:val="00000A"/>
        </w:rPr>
        <w:t>La primera edición de Juntos Aparte, realizada en 2017 en el marco de la primera BIENALSUR, supuso la mayor movilización cultural y artística de la región, con más de 9000 asistentes; la participación de 36 artistas de renombre de 18 países</w:t>
      </w:r>
      <w:r>
        <w:rPr>
          <w:rFonts w:ascii="Calibri" w:hAnsi="Calibri" w:cs="Calibri"/>
          <w:color w:val="00000A"/>
        </w:rPr>
        <w:t xml:space="preserve"> en diálogo con 24 artistas de Norte de Santander y Táchira.</w:t>
      </w:r>
    </w:p>
    <w:p w:rsidR="0086238F" w:rsidRDefault="0008018D">
      <w:pPr>
        <w:spacing w:line="360" w:lineRule="auto"/>
        <w:ind w:firstLine="708"/>
        <w:jc w:val="both"/>
        <w:rPr>
          <w:rFonts w:ascii="Calibri" w:hAnsi="Calibri" w:cs="Calibri"/>
          <w:color w:val="00000A"/>
          <w:shd w:val="clear" w:color="auto" w:fill="FFFFFF"/>
        </w:rPr>
      </w:pPr>
      <w:r>
        <w:rPr>
          <w:rFonts w:ascii="Calibri" w:hAnsi="Calibri" w:cs="Calibri"/>
          <w:color w:val="00000A"/>
          <w:shd w:val="clear" w:color="auto" w:fill="FFFFFF"/>
        </w:rPr>
        <w:t xml:space="preserve"> </w:t>
      </w:r>
    </w:p>
    <w:p w:rsidR="0086238F" w:rsidRDefault="0008018D">
      <w:pPr>
        <w:pStyle w:val="Sinespaciado"/>
        <w:spacing w:line="360" w:lineRule="auto"/>
        <w:jc w:val="center"/>
        <w:rPr>
          <w:rFonts w:ascii="Calibri" w:hAnsi="Calibri" w:cs="Calibri"/>
          <w:b/>
          <w:color w:val="00000A"/>
        </w:rPr>
      </w:pPr>
      <w:r>
        <w:rPr>
          <w:rFonts w:ascii="Calibri" w:hAnsi="Calibri" w:cs="Calibri"/>
          <w:b/>
          <w:color w:val="00000A"/>
        </w:rPr>
        <w:t>ACERCA DE BIENALSUR</w:t>
      </w:r>
    </w:p>
    <w:p w:rsidR="0086238F" w:rsidRDefault="0008018D">
      <w:pPr>
        <w:pStyle w:val="Sinespaciado"/>
        <w:spacing w:line="360" w:lineRule="auto"/>
        <w:jc w:val="both"/>
        <w:rPr>
          <w:rStyle w:val="Ninguno"/>
          <w:rFonts w:ascii="Calibri" w:eastAsia="Calibri" w:hAnsi="Calibri" w:cs="Calibri"/>
          <w:color w:val="00000A"/>
          <w:u w:color="000000"/>
        </w:rPr>
      </w:pPr>
      <w:proofErr w:type="spellStart"/>
      <w:r>
        <w:rPr>
          <w:rStyle w:val="Ninguno"/>
          <w:rFonts w:ascii="Calibri" w:eastAsia="Calibri" w:hAnsi="Calibri" w:cs="Calibri"/>
          <w:color w:val="00000A"/>
          <w:u w:color="000000"/>
        </w:rPr>
        <w:t>Organizada</w:t>
      </w:r>
      <w:proofErr w:type="spellEnd"/>
      <w:r>
        <w:rPr>
          <w:rStyle w:val="Ninguno"/>
          <w:rFonts w:ascii="Calibri" w:eastAsia="Calibri" w:hAnsi="Calibri" w:cs="Calibri"/>
          <w:color w:val="00000A"/>
          <w:u w:color="000000"/>
        </w:rPr>
        <w:t xml:space="preserve"> </w:t>
      </w:r>
      <w:proofErr w:type="spellStart"/>
      <w:r>
        <w:rPr>
          <w:rStyle w:val="Ninguno"/>
          <w:rFonts w:ascii="Calibri" w:eastAsia="Calibri" w:hAnsi="Calibri" w:cs="Calibri"/>
          <w:color w:val="00000A"/>
          <w:u w:color="000000"/>
        </w:rPr>
        <w:t>por</w:t>
      </w:r>
      <w:proofErr w:type="spellEnd"/>
      <w:r>
        <w:rPr>
          <w:rStyle w:val="Ninguno"/>
          <w:rFonts w:ascii="Calibri" w:eastAsia="Calibri" w:hAnsi="Calibri" w:cs="Calibri"/>
          <w:color w:val="00000A"/>
          <w:u w:color="000000"/>
        </w:rPr>
        <w:t xml:space="preserve"> la Universidad </w:t>
      </w:r>
      <w:proofErr w:type="spellStart"/>
      <w:r>
        <w:rPr>
          <w:rStyle w:val="Ninguno"/>
          <w:rFonts w:ascii="Calibri" w:eastAsia="Calibri" w:hAnsi="Calibri" w:cs="Calibri"/>
          <w:color w:val="00000A"/>
          <w:u w:color="000000"/>
        </w:rPr>
        <w:t>Nacional</w:t>
      </w:r>
      <w:proofErr w:type="spellEnd"/>
      <w:r>
        <w:rPr>
          <w:rStyle w:val="Ninguno"/>
          <w:rFonts w:ascii="Calibri" w:eastAsia="Calibri" w:hAnsi="Calibri" w:cs="Calibri"/>
          <w:color w:val="00000A"/>
          <w:u w:color="000000"/>
        </w:rPr>
        <w:t xml:space="preserve"> de </w:t>
      </w:r>
      <w:proofErr w:type="spellStart"/>
      <w:r>
        <w:rPr>
          <w:rStyle w:val="Ninguno"/>
          <w:rFonts w:ascii="Calibri" w:eastAsia="Calibri" w:hAnsi="Calibri" w:cs="Calibri"/>
          <w:color w:val="00000A"/>
          <w:u w:color="000000"/>
        </w:rPr>
        <w:t>Tres</w:t>
      </w:r>
      <w:proofErr w:type="spellEnd"/>
      <w:r>
        <w:rPr>
          <w:rStyle w:val="Ninguno"/>
          <w:rFonts w:ascii="Calibri" w:eastAsia="Calibri" w:hAnsi="Calibri" w:cs="Calibri"/>
          <w:color w:val="00000A"/>
          <w:u w:color="000000"/>
        </w:rPr>
        <w:t xml:space="preserve"> de </w:t>
      </w:r>
      <w:proofErr w:type="spellStart"/>
      <w:r>
        <w:rPr>
          <w:rStyle w:val="Ninguno"/>
          <w:rFonts w:ascii="Calibri" w:eastAsia="Calibri" w:hAnsi="Calibri" w:cs="Calibri"/>
          <w:color w:val="00000A"/>
          <w:u w:color="000000"/>
        </w:rPr>
        <w:t>Febrero</w:t>
      </w:r>
      <w:proofErr w:type="spellEnd"/>
      <w:r>
        <w:rPr>
          <w:rStyle w:val="Ninguno"/>
          <w:rFonts w:ascii="Calibri" w:eastAsia="Calibri" w:hAnsi="Calibri" w:cs="Calibri"/>
          <w:color w:val="00000A"/>
          <w:u w:color="000000"/>
        </w:rPr>
        <w:t xml:space="preserve"> (UNTREF), la </w:t>
      </w:r>
      <w:proofErr w:type="spellStart"/>
      <w:r>
        <w:rPr>
          <w:rStyle w:val="Ninguno"/>
          <w:rFonts w:ascii="Calibri" w:eastAsia="Calibri" w:hAnsi="Calibri" w:cs="Calibri"/>
          <w:color w:val="00000A"/>
          <w:u w:color="000000"/>
        </w:rPr>
        <w:t>segunda</w:t>
      </w:r>
      <w:proofErr w:type="spellEnd"/>
      <w:r>
        <w:rPr>
          <w:rStyle w:val="Ninguno"/>
          <w:rFonts w:ascii="Calibri" w:eastAsia="Calibri" w:hAnsi="Calibri" w:cs="Calibri"/>
          <w:color w:val="00000A"/>
          <w:u w:color="000000"/>
        </w:rPr>
        <w:t xml:space="preserve"> </w:t>
      </w:r>
      <w:proofErr w:type="spellStart"/>
      <w:r>
        <w:rPr>
          <w:rStyle w:val="Ninguno"/>
          <w:rFonts w:ascii="Calibri" w:eastAsia="Calibri" w:hAnsi="Calibri" w:cs="Calibri"/>
          <w:color w:val="00000A"/>
          <w:u w:color="000000"/>
        </w:rPr>
        <w:t>edición</w:t>
      </w:r>
      <w:proofErr w:type="spellEnd"/>
      <w:r>
        <w:rPr>
          <w:rStyle w:val="Ninguno"/>
          <w:rFonts w:ascii="Calibri" w:eastAsia="Calibri" w:hAnsi="Calibri" w:cs="Calibri"/>
          <w:color w:val="00000A"/>
          <w:u w:color="000000"/>
        </w:rPr>
        <w:t xml:space="preserve"> de BIENALSUR, la </w:t>
      </w:r>
      <w:proofErr w:type="spellStart"/>
      <w:r>
        <w:rPr>
          <w:rStyle w:val="Ninguno"/>
          <w:rFonts w:ascii="Calibri" w:eastAsia="Calibri" w:hAnsi="Calibri" w:cs="Calibri"/>
          <w:color w:val="00000A"/>
          <w:u w:color="000000"/>
        </w:rPr>
        <w:t>Bienal</w:t>
      </w:r>
      <w:proofErr w:type="spellEnd"/>
      <w:r>
        <w:rPr>
          <w:rStyle w:val="Ninguno"/>
          <w:rFonts w:ascii="Calibri" w:eastAsia="Calibri" w:hAnsi="Calibri" w:cs="Calibri"/>
          <w:color w:val="00000A"/>
          <w:u w:color="000000"/>
        </w:rPr>
        <w:t xml:space="preserve"> </w:t>
      </w:r>
      <w:proofErr w:type="spellStart"/>
      <w:r>
        <w:rPr>
          <w:rStyle w:val="Ninguno"/>
          <w:rFonts w:ascii="Calibri" w:eastAsia="Calibri" w:hAnsi="Calibri" w:cs="Calibri"/>
          <w:color w:val="00000A"/>
          <w:u w:color="000000"/>
        </w:rPr>
        <w:t>Internacional</w:t>
      </w:r>
      <w:proofErr w:type="spellEnd"/>
      <w:r>
        <w:rPr>
          <w:rStyle w:val="Ninguno"/>
          <w:rFonts w:ascii="Calibri" w:eastAsia="Calibri" w:hAnsi="Calibri" w:cs="Calibri"/>
          <w:color w:val="00000A"/>
          <w:u w:color="000000"/>
        </w:rPr>
        <w:t xml:space="preserve"> de Arte </w:t>
      </w:r>
      <w:proofErr w:type="spellStart"/>
      <w:r>
        <w:rPr>
          <w:rStyle w:val="Ninguno"/>
          <w:rFonts w:ascii="Calibri" w:eastAsia="Calibri" w:hAnsi="Calibri" w:cs="Calibri"/>
          <w:color w:val="00000A"/>
          <w:u w:color="000000"/>
        </w:rPr>
        <w:t>Contemporáneo</w:t>
      </w:r>
      <w:proofErr w:type="spellEnd"/>
      <w:r>
        <w:rPr>
          <w:rStyle w:val="Ninguno"/>
          <w:rFonts w:ascii="Calibri" w:eastAsia="Calibri" w:hAnsi="Calibri" w:cs="Calibri"/>
          <w:color w:val="00000A"/>
          <w:u w:color="000000"/>
        </w:rPr>
        <w:t xml:space="preserve"> de </w:t>
      </w:r>
      <w:proofErr w:type="spellStart"/>
      <w:r>
        <w:rPr>
          <w:rStyle w:val="Ninguno"/>
          <w:rFonts w:ascii="Calibri" w:eastAsia="Calibri" w:hAnsi="Calibri" w:cs="Calibri"/>
          <w:color w:val="00000A"/>
          <w:u w:color="000000"/>
        </w:rPr>
        <w:t>América</w:t>
      </w:r>
      <w:proofErr w:type="spellEnd"/>
      <w:r>
        <w:rPr>
          <w:rStyle w:val="Ninguno"/>
          <w:rFonts w:ascii="Calibri" w:eastAsia="Calibri" w:hAnsi="Calibri" w:cs="Calibri"/>
          <w:color w:val="00000A"/>
          <w:u w:color="000000"/>
        </w:rPr>
        <w:t xml:space="preserve"> del Sur, se </w:t>
      </w:r>
      <w:proofErr w:type="spellStart"/>
      <w:r>
        <w:rPr>
          <w:rStyle w:val="Ninguno"/>
          <w:rFonts w:ascii="Calibri" w:eastAsia="Calibri" w:hAnsi="Calibri" w:cs="Calibri"/>
          <w:color w:val="00000A"/>
          <w:u w:color="000000"/>
        </w:rPr>
        <w:t>realiza</w:t>
      </w:r>
      <w:proofErr w:type="spellEnd"/>
      <w:r>
        <w:rPr>
          <w:rStyle w:val="Ninguno"/>
          <w:rFonts w:ascii="Calibri" w:eastAsia="Calibri" w:hAnsi="Calibri" w:cs="Calibri"/>
          <w:color w:val="00000A"/>
          <w:u w:color="000000"/>
        </w:rPr>
        <w:t xml:space="preserve"> de mayo a </w:t>
      </w:r>
      <w:proofErr w:type="spellStart"/>
      <w:r>
        <w:rPr>
          <w:rStyle w:val="Ninguno"/>
          <w:rFonts w:ascii="Calibri" w:eastAsia="Calibri" w:hAnsi="Calibri" w:cs="Calibri"/>
          <w:color w:val="00000A"/>
          <w:u w:color="000000"/>
        </w:rPr>
        <w:t>noviembre</w:t>
      </w:r>
      <w:proofErr w:type="spellEnd"/>
      <w:r>
        <w:rPr>
          <w:rStyle w:val="Ninguno"/>
          <w:rFonts w:ascii="Calibri" w:eastAsia="Calibri" w:hAnsi="Calibri" w:cs="Calibri"/>
          <w:color w:val="00000A"/>
          <w:u w:color="000000"/>
        </w:rPr>
        <w:t xml:space="preserve"> de 2019 con </w:t>
      </w:r>
      <w:proofErr w:type="spellStart"/>
      <w:r>
        <w:rPr>
          <w:rStyle w:val="Ninguno"/>
          <w:rFonts w:ascii="Calibri" w:eastAsia="Calibri" w:hAnsi="Calibri" w:cs="Calibri"/>
          <w:color w:val="00000A"/>
          <w:u w:color="000000"/>
        </w:rPr>
        <w:t>exposiciones</w:t>
      </w:r>
      <w:proofErr w:type="spellEnd"/>
      <w:r>
        <w:rPr>
          <w:rStyle w:val="Ninguno"/>
          <w:rFonts w:ascii="Calibri" w:eastAsia="Calibri" w:hAnsi="Calibri" w:cs="Calibri"/>
          <w:color w:val="00000A"/>
          <w:u w:color="000000"/>
        </w:rPr>
        <w:t xml:space="preserve"> </w:t>
      </w:r>
      <w:proofErr w:type="spellStart"/>
      <w:r>
        <w:rPr>
          <w:rStyle w:val="Ninguno"/>
          <w:rFonts w:ascii="Calibri" w:eastAsia="Calibri" w:hAnsi="Calibri" w:cs="Calibri"/>
          <w:color w:val="00000A"/>
          <w:u w:color="000000"/>
        </w:rPr>
        <w:t>simultáneas</w:t>
      </w:r>
      <w:proofErr w:type="spellEnd"/>
      <w:r>
        <w:rPr>
          <w:rStyle w:val="Ninguno"/>
          <w:rFonts w:ascii="Calibri" w:eastAsia="Calibri" w:hAnsi="Calibri" w:cs="Calibri"/>
          <w:color w:val="00000A"/>
          <w:u w:color="000000"/>
        </w:rPr>
        <w:t xml:space="preserve"> de </w:t>
      </w:r>
      <w:proofErr w:type="spellStart"/>
      <w:r>
        <w:rPr>
          <w:rStyle w:val="Ninguno"/>
          <w:rFonts w:ascii="Calibri" w:eastAsia="Calibri" w:hAnsi="Calibri" w:cs="Calibri"/>
          <w:color w:val="00000A"/>
          <w:u w:color="000000"/>
        </w:rPr>
        <w:t>más</w:t>
      </w:r>
      <w:proofErr w:type="spellEnd"/>
      <w:r>
        <w:rPr>
          <w:rStyle w:val="Ninguno"/>
          <w:rFonts w:ascii="Calibri" w:eastAsia="Calibri" w:hAnsi="Calibri" w:cs="Calibri"/>
          <w:color w:val="00000A"/>
          <w:u w:color="000000"/>
        </w:rPr>
        <w:t xml:space="preserve"> de 400 </w:t>
      </w:r>
      <w:proofErr w:type="spellStart"/>
      <w:r>
        <w:rPr>
          <w:rStyle w:val="Ninguno"/>
          <w:rFonts w:ascii="Calibri" w:eastAsia="Calibri" w:hAnsi="Calibri" w:cs="Calibri"/>
          <w:color w:val="00000A"/>
          <w:u w:color="000000"/>
        </w:rPr>
        <w:t>artista</w:t>
      </w:r>
      <w:r>
        <w:rPr>
          <w:rStyle w:val="Ninguno"/>
          <w:rFonts w:ascii="Calibri" w:eastAsia="Calibri" w:hAnsi="Calibri" w:cs="Calibri"/>
          <w:color w:val="00000A"/>
          <w:u w:color="000000"/>
        </w:rPr>
        <w:t>s</w:t>
      </w:r>
      <w:proofErr w:type="spellEnd"/>
      <w:r>
        <w:rPr>
          <w:rStyle w:val="Ninguno"/>
          <w:rFonts w:ascii="Calibri" w:eastAsia="Calibri" w:hAnsi="Calibri" w:cs="Calibri"/>
          <w:color w:val="00000A"/>
          <w:u w:color="000000"/>
        </w:rPr>
        <w:t xml:space="preserve"> </w:t>
      </w:r>
      <w:proofErr w:type="spellStart"/>
      <w:r>
        <w:rPr>
          <w:rStyle w:val="Ninguno"/>
          <w:rFonts w:ascii="Calibri" w:eastAsia="Calibri" w:hAnsi="Calibri" w:cs="Calibri"/>
          <w:color w:val="00000A"/>
          <w:u w:color="000000"/>
        </w:rPr>
        <w:t>distribuidas</w:t>
      </w:r>
      <w:proofErr w:type="spellEnd"/>
      <w:r>
        <w:rPr>
          <w:rStyle w:val="Ninguno"/>
          <w:rFonts w:ascii="Calibri" w:eastAsia="Calibri" w:hAnsi="Calibri" w:cs="Calibri"/>
          <w:color w:val="00000A"/>
          <w:u w:color="000000"/>
        </w:rPr>
        <w:t xml:space="preserve"> en 43 </w:t>
      </w:r>
      <w:proofErr w:type="spellStart"/>
      <w:r>
        <w:rPr>
          <w:rStyle w:val="Ninguno"/>
          <w:rFonts w:ascii="Calibri" w:eastAsia="Calibri" w:hAnsi="Calibri" w:cs="Calibri"/>
          <w:color w:val="00000A"/>
          <w:u w:color="000000"/>
        </w:rPr>
        <w:t>ciudades</w:t>
      </w:r>
      <w:proofErr w:type="spellEnd"/>
      <w:r>
        <w:rPr>
          <w:rStyle w:val="Ninguno"/>
          <w:rFonts w:ascii="Calibri" w:eastAsia="Calibri" w:hAnsi="Calibri" w:cs="Calibri"/>
          <w:color w:val="00000A"/>
          <w:u w:color="000000"/>
        </w:rPr>
        <w:t xml:space="preserve"> de </w:t>
      </w:r>
      <w:proofErr w:type="spellStart"/>
      <w:r>
        <w:rPr>
          <w:rStyle w:val="Ninguno"/>
          <w:rFonts w:ascii="Calibri" w:eastAsia="Calibri" w:hAnsi="Calibri" w:cs="Calibri"/>
          <w:color w:val="00000A"/>
          <w:u w:color="000000"/>
        </w:rPr>
        <w:t>una</w:t>
      </w:r>
      <w:proofErr w:type="spellEnd"/>
      <w:r>
        <w:rPr>
          <w:rStyle w:val="Ninguno"/>
          <w:rFonts w:ascii="Calibri" w:eastAsia="Calibri" w:hAnsi="Calibri" w:cs="Calibri"/>
          <w:color w:val="00000A"/>
          <w:u w:color="000000"/>
        </w:rPr>
        <w:t xml:space="preserve"> </w:t>
      </w:r>
      <w:proofErr w:type="spellStart"/>
      <w:r>
        <w:rPr>
          <w:rStyle w:val="Ninguno"/>
          <w:rFonts w:ascii="Calibri" w:eastAsia="Calibri" w:hAnsi="Calibri" w:cs="Calibri"/>
          <w:color w:val="00000A"/>
          <w:u w:color="000000"/>
        </w:rPr>
        <w:t>veintena</w:t>
      </w:r>
      <w:proofErr w:type="spellEnd"/>
      <w:r>
        <w:rPr>
          <w:rStyle w:val="Ninguno"/>
          <w:rFonts w:ascii="Calibri" w:eastAsia="Calibri" w:hAnsi="Calibri" w:cs="Calibri"/>
          <w:color w:val="00000A"/>
          <w:u w:color="000000"/>
        </w:rPr>
        <w:t xml:space="preserve"> de </w:t>
      </w:r>
      <w:proofErr w:type="spellStart"/>
      <w:r>
        <w:rPr>
          <w:rStyle w:val="Ninguno"/>
          <w:rFonts w:ascii="Calibri" w:eastAsia="Calibri" w:hAnsi="Calibri" w:cs="Calibri"/>
          <w:color w:val="00000A"/>
          <w:u w:color="000000"/>
        </w:rPr>
        <w:t>países</w:t>
      </w:r>
      <w:proofErr w:type="spellEnd"/>
      <w:r>
        <w:rPr>
          <w:rStyle w:val="Ninguno"/>
          <w:rFonts w:ascii="Calibri" w:eastAsia="Calibri" w:hAnsi="Calibri" w:cs="Calibri"/>
          <w:color w:val="00000A"/>
          <w:u w:color="000000"/>
        </w:rPr>
        <w:t xml:space="preserve">. La </w:t>
      </w:r>
      <w:proofErr w:type="spellStart"/>
      <w:r>
        <w:rPr>
          <w:rStyle w:val="Ninguno"/>
          <w:rFonts w:ascii="Calibri" w:eastAsia="Calibri" w:hAnsi="Calibri" w:cs="Calibri"/>
          <w:color w:val="00000A"/>
          <w:u w:color="000000"/>
        </w:rPr>
        <w:t>oferta</w:t>
      </w:r>
      <w:proofErr w:type="spellEnd"/>
      <w:r>
        <w:rPr>
          <w:rStyle w:val="Ninguno"/>
          <w:rFonts w:ascii="Calibri" w:eastAsia="Calibri" w:hAnsi="Calibri" w:cs="Calibri"/>
          <w:color w:val="00000A"/>
          <w:u w:color="000000"/>
        </w:rPr>
        <w:t xml:space="preserve"> </w:t>
      </w:r>
      <w:proofErr w:type="spellStart"/>
      <w:r>
        <w:rPr>
          <w:rStyle w:val="Ninguno"/>
          <w:rFonts w:ascii="Calibri" w:eastAsia="Calibri" w:hAnsi="Calibri" w:cs="Calibri"/>
          <w:color w:val="00000A"/>
          <w:u w:color="000000"/>
        </w:rPr>
        <w:t>artística</w:t>
      </w:r>
      <w:proofErr w:type="spellEnd"/>
      <w:r>
        <w:rPr>
          <w:rStyle w:val="Ninguno"/>
          <w:rFonts w:ascii="Calibri" w:eastAsia="Calibri" w:hAnsi="Calibri" w:cs="Calibri"/>
          <w:color w:val="00000A"/>
          <w:u w:color="000000"/>
        </w:rPr>
        <w:t xml:space="preserve"> se </w:t>
      </w:r>
      <w:proofErr w:type="spellStart"/>
      <w:r>
        <w:rPr>
          <w:rStyle w:val="Ninguno"/>
          <w:rFonts w:ascii="Calibri" w:eastAsia="Calibri" w:hAnsi="Calibri" w:cs="Calibri"/>
          <w:color w:val="00000A"/>
          <w:u w:color="000000"/>
        </w:rPr>
        <w:t>despliega</w:t>
      </w:r>
      <w:proofErr w:type="spellEnd"/>
      <w:r>
        <w:rPr>
          <w:rStyle w:val="Ninguno"/>
          <w:rFonts w:ascii="Calibri" w:eastAsia="Calibri" w:hAnsi="Calibri" w:cs="Calibri"/>
          <w:color w:val="00000A"/>
          <w:u w:color="000000"/>
        </w:rPr>
        <w:t xml:space="preserve"> en </w:t>
      </w:r>
      <w:proofErr w:type="spellStart"/>
      <w:r>
        <w:rPr>
          <w:rStyle w:val="Ninguno"/>
          <w:rFonts w:ascii="Calibri" w:eastAsia="Calibri" w:hAnsi="Calibri" w:cs="Calibri"/>
          <w:color w:val="00000A"/>
          <w:u w:color="000000"/>
        </w:rPr>
        <w:t>más</w:t>
      </w:r>
      <w:proofErr w:type="spellEnd"/>
      <w:r>
        <w:rPr>
          <w:rStyle w:val="Ninguno"/>
          <w:rFonts w:ascii="Calibri" w:eastAsia="Calibri" w:hAnsi="Calibri" w:cs="Calibri"/>
          <w:color w:val="00000A"/>
          <w:u w:color="000000"/>
        </w:rPr>
        <w:t xml:space="preserve"> de </w:t>
      </w:r>
      <w:proofErr w:type="spellStart"/>
      <w:r>
        <w:rPr>
          <w:rStyle w:val="Ninguno"/>
          <w:rFonts w:ascii="Calibri" w:eastAsia="Calibri" w:hAnsi="Calibri" w:cs="Calibri"/>
          <w:color w:val="00000A"/>
          <w:u w:color="000000"/>
        </w:rPr>
        <w:t>cien</w:t>
      </w:r>
      <w:proofErr w:type="spellEnd"/>
      <w:r>
        <w:rPr>
          <w:rStyle w:val="Ninguno"/>
          <w:rFonts w:ascii="Calibri" w:eastAsia="Calibri" w:hAnsi="Calibri" w:cs="Calibri"/>
          <w:color w:val="00000A"/>
          <w:u w:color="000000"/>
        </w:rPr>
        <w:t xml:space="preserve"> </w:t>
      </w:r>
      <w:proofErr w:type="spellStart"/>
      <w:r>
        <w:rPr>
          <w:rStyle w:val="Ninguno"/>
          <w:rFonts w:ascii="Calibri" w:eastAsia="Calibri" w:hAnsi="Calibri" w:cs="Calibri"/>
          <w:color w:val="00000A"/>
          <w:u w:color="000000"/>
        </w:rPr>
        <w:t>sedes</w:t>
      </w:r>
      <w:proofErr w:type="spellEnd"/>
      <w:r>
        <w:rPr>
          <w:rStyle w:val="Ninguno"/>
          <w:rFonts w:ascii="Calibri" w:eastAsia="Calibri" w:hAnsi="Calibri" w:cs="Calibri"/>
          <w:color w:val="00000A"/>
          <w:u w:color="000000"/>
        </w:rPr>
        <w:t xml:space="preserve"> –con </w:t>
      </w:r>
      <w:proofErr w:type="spellStart"/>
      <w:r>
        <w:rPr>
          <w:rStyle w:val="Ninguno"/>
          <w:rFonts w:ascii="Calibri" w:eastAsia="Calibri" w:hAnsi="Calibri" w:cs="Calibri"/>
          <w:color w:val="00000A"/>
          <w:u w:color="000000"/>
        </w:rPr>
        <w:t>las</w:t>
      </w:r>
      <w:proofErr w:type="spellEnd"/>
      <w:r>
        <w:rPr>
          <w:rStyle w:val="Ninguno"/>
          <w:rFonts w:ascii="Calibri" w:eastAsia="Calibri" w:hAnsi="Calibri" w:cs="Calibri"/>
          <w:color w:val="00000A"/>
          <w:u w:color="000000"/>
        </w:rPr>
        <w:t xml:space="preserve"> </w:t>
      </w:r>
      <w:proofErr w:type="spellStart"/>
      <w:r>
        <w:rPr>
          <w:rStyle w:val="Ninguno"/>
          <w:rFonts w:ascii="Calibri" w:eastAsia="Calibri" w:hAnsi="Calibri" w:cs="Calibri"/>
          <w:color w:val="00000A"/>
          <w:u w:color="000000"/>
        </w:rPr>
        <w:t>que</w:t>
      </w:r>
      <w:proofErr w:type="spellEnd"/>
      <w:r>
        <w:rPr>
          <w:rStyle w:val="Ninguno"/>
          <w:rFonts w:ascii="Calibri" w:eastAsia="Calibri" w:hAnsi="Calibri" w:cs="Calibri"/>
          <w:color w:val="00000A"/>
          <w:u w:color="000000"/>
        </w:rPr>
        <w:t xml:space="preserve"> BIENALSUR </w:t>
      </w:r>
      <w:proofErr w:type="spellStart"/>
      <w:r>
        <w:rPr>
          <w:rStyle w:val="Ninguno"/>
          <w:rFonts w:ascii="Calibri" w:eastAsia="Calibri" w:hAnsi="Calibri" w:cs="Calibri"/>
          <w:color w:val="00000A"/>
          <w:u w:color="000000"/>
        </w:rPr>
        <w:t>trabaja</w:t>
      </w:r>
      <w:proofErr w:type="spellEnd"/>
      <w:r>
        <w:rPr>
          <w:rStyle w:val="Ninguno"/>
          <w:rFonts w:ascii="Calibri" w:eastAsia="Calibri" w:hAnsi="Calibri" w:cs="Calibri"/>
          <w:color w:val="00000A"/>
          <w:u w:color="000000"/>
        </w:rPr>
        <w:t xml:space="preserve"> de </w:t>
      </w:r>
      <w:proofErr w:type="spellStart"/>
      <w:r>
        <w:rPr>
          <w:rStyle w:val="Ninguno"/>
          <w:rFonts w:ascii="Calibri" w:eastAsia="Calibri" w:hAnsi="Calibri" w:cs="Calibri"/>
          <w:color w:val="00000A"/>
          <w:u w:color="000000"/>
        </w:rPr>
        <w:t>manera</w:t>
      </w:r>
      <w:proofErr w:type="spellEnd"/>
      <w:r>
        <w:rPr>
          <w:rStyle w:val="Ninguno"/>
          <w:rFonts w:ascii="Calibri" w:eastAsia="Calibri" w:hAnsi="Calibri" w:cs="Calibri"/>
          <w:color w:val="00000A"/>
          <w:u w:color="000000"/>
        </w:rPr>
        <w:t xml:space="preserve"> </w:t>
      </w:r>
      <w:proofErr w:type="spellStart"/>
      <w:r>
        <w:rPr>
          <w:rStyle w:val="Ninguno"/>
          <w:rFonts w:ascii="Calibri" w:eastAsia="Calibri" w:hAnsi="Calibri" w:cs="Calibri"/>
          <w:color w:val="00000A"/>
          <w:u w:color="000000"/>
        </w:rPr>
        <w:t>conjunta</w:t>
      </w:r>
      <w:proofErr w:type="spellEnd"/>
      <w:r>
        <w:rPr>
          <w:rStyle w:val="Ninguno"/>
          <w:rFonts w:ascii="Calibri" w:eastAsia="Calibri" w:hAnsi="Calibri" w:cs="Calibri"/>
          <w:color w:val="00000A"/>
          <w:u w:color="000000"/>
        </w:rPr>
        <w:t xml:space="preserve"> y </w:t>
      </w:r>
      <w:proofErr w:type="spellStart"/>
      <w:r>
        <w:rPr>
          <w:rStyle w:val="Ninguno"/>
          <w:rFonts w:ascii="Calibri" w:eastAsia="Calibri" w:hAnsi="Calibri" w:cs="Calibri"/>
          <w:color w:val="00000A"/>
          <w:u w:color="000000"/>
        </w:rPr>
        <w:t>colaborativa</w:t>
      </w:r>
      <w:proofErr w:type="spellEnd"/>
      <w:r>
        <w:rPr>
          <w:rStyle w:val="Ninguno"/>
          <w:rFonts w:ascii="Calibri" w:eastAsia="Calibri" w:hAnsi="Calibri" w:cs="Calibri"/>
          <w:color w:val="00000A"/>
          <w:u w:color="000000"/>
        </w:rPr>
        <w:t xml:space="preserve">- </w:t>
      </w:r>
      <w:r>
        <w:rPr>
          <w:rStyle w:val="Ninguno"/>
          <w:rFonts w:ascii="Calibri" w:eastAsia="Calibri" w:hAnsi="Calibri" w:cs="Calibri"/>
          <w:color w:val="00000A"/>
          <w:u w:color="000000"/>
        </w:rPr>
        <w:lastRenderedPageBreak/>
        <w:t xml:space="preserve">entre </w:t>
      </w:r>
      <w:proofErr w:type="spellStart"/>
      <w:r>
        <w:rPr>
          <w:rStyle w:val="Ninguno"/>
          <w:rFonts w:ascii="Calibri" w:eastAsia="Calibri" w:hAnsi="Calibri" w:cs="Calibri"/>
          <w:color w:val="00000A"/>
          <w:u w:color="000000"/>
        </w:rPr>
        <w:t>museos</w:t>
      </w:r>
      <w:proofErr w:type="spellEnd"/>
      <w:r>
        <w:rPr>
          <w:rStyle w:val="Ninguno"/>
          <w:rFonts w:ascii="Calibri" w:eastAsia="Calibri" w:hAnsi="Calibri" w:cs="Calibri"/>
          <w:color w:val="00000A"/>
          <w:u w:color="000000"/>
        </w:rPr>
        <w:t xml:space="preserve">, </w:t>
      </w:r>
      <w:proofErr w:type="spellStart"/>
      <w:r>
        <w:rPr>
          <w:rStyle w:val="Ninguno"/>
          <w:rFonts w:ascii="Calibri" w:eastAsia="Calibri" w:hAnsi="Calibri" w:cs="Calibri"/>
          <w:color w:val="00000A"/>
          <w:u w:color="000000"/>
        </w:rPr>
        <w:t>centros</w:t>
      </w:r>
      <w:proofErr w:type="spellEnd"/>
      <w:r>
        <w:rPr>
          <w:rStyle w:val="Ninguno"/>
          <w:rFonts w:ascii="Calibri" w:eastAsia="Calibri" w:hAnsi="Calibri" w:cs="Calibri"/>
          <w:color w:val="00000A"/>
          <w:u w:color="000000"/>
        </w:rPr>
        <w:t xml:space="preserve"> </w:t>
      </w:r>
      <w:proofErr w:type="spellStart"/>
      <w:r>
        <w:rPr>
          <w:rStyle w:val="Ninguno"/>
          <w:rFonts w:ascii="Calibri" w:eastAsia="Calibri" w:hAnsi="Calibri" w:cs="Calibri"/>
          <w:color w:val="00000A"/>
          <w:u w:color="000000"/>
        </w:rPr>
        <w:t>culturales</w:t>
      </w:r>
      <w:proofErr w:type="spellEnd"/>
      <w:r>
        <w:rPr>
          <w:rStyle w:val="Ninguno"/>
          <w:rFonts w:ascii="Calibri" w:eastAsia="Calibri" w:hAnsi="Calibri" w:cs="Calibri"/>
          <w:color w:val="00000A"/>
          <w:u w:color="000000"/>
        </w:rPr>
        <w:t xml:space="preserve">, </w:t>
      </w:r>
      <w:proofErr w:type="spellStart"/>
      <w:r>
        <w:rPr>
          <w:rStyle w:val="Ninguno"/>
          <w:rFonts w:ascii="Calibri" w:eastAsia="Calibri" w:hAnsi="Calibri" w:cs="Calibri"/>
          <w:color w:val="00000A"/>
          <w:u w:color="000000"/>
        </w:rPr>
        <w:t>instituciones</w:t>
      </w:r>
      <w:proofErr w:type="spellEnd"/>
      <w:r>
        <w:rPr>
          <w:rStyle w:val="Ninguno"/>
          <w:rFonts w:ascii="Calibri" w:eastAsia="Calibri" w:hAnsi="Calibri" w:cs="Calibri"/>
          <w:color w:val="00000A"/>
          <w:u w:color="000000"/>
        </w:rPr>
        <w:t xml:space="preserve"> y </w:t>
      </w:r>
      <w:proofErr w:type="spellStart"/>
      <w:r>
        <w:rPr>
          <w:rStyle w:val="Ninguno"/>
          <w:rFonts w:ascii="Calibri" w:eastAsia="Calibri" w:hAnsi="Calibri" w:cs="Calibri"/>
          <w:color w:val="00000A"/>
          <w:u w:color="000000"/>
        </w:rPr>
        <w:t>zonas</w:t>
      </w:r>
      <w:proofErr w:type="spellEnd"/>
      <w:r>
        <w:rPr>
          <w:rStyle w:val="Ninguno"/>
          <w:rFonts w:ascii="Calibri" w:eastAsia="Calibri" w:hAnsi="Calibri" w:cs="Calibri"/>
          <w:color w:val="00000A"/>
          <w:u w:color="000000"/>
        </w:rPr>
        <w:t xml:space="preserve"> </w:t>
      </w:r>
      <w:proofErr w:type="spellStart"/>
      <w:r>
        <w:rPr>
          <w:rStyle w:val="Ninguno"/>
          <w:rFonts w:ascii="Calibri" w:eastAsia="Calibri" w:hAnsi="Calibri" w:cs="Calibri"/>
          <w:color w:val="00000A"/>
          <w:u w:color="000000"/>
        </w:rPr>
        <w:t>emblemáticas</w:t>
      </w:r>
      <w:proofErr w:type="spellEnd"/>
      <w:r>
        <w:rPr>
          <w:rStyle w:val="Ninguno"/>
          <w:rFonts w:ascii="Calibri" w:eastAsia="Calibri" w:hAnsi="Calibri" w:cs="Calibri"/>
          <w:color w:val="00000A"/>
          <w:u w:color="000000"/>
        </w:rPr>
        <w:t xml:space="preserve"> del </w:t>
      </w:r>
      <w:proofErr w:type="spellStart"/>
      <w:r>
        <w:rPr>
          <w:rStyle w:val="Ninguno"/>
          <w:rFonts w:ascii="Calibri" w:eastAsia="Calibri" w:hAnsi="Calibri" w:cs="Calibri"/>
          <w:color w:val="00000A"/>
          <w:u w:color="000000"/>
        </w:rPr>
        <w:t>espaci</w:t>
      </w:r>
      <w:r>
        <w:rPr>
          <w:rStyle w:val="Ninguno"/>
          <w:rFonts w:ascii="Calibri" w:eastAsia="Calibri" w:hAnsi="Calibri" w:cs="Calibri"/>
          <w:color w:val="00000A"/>
          <w:u w:color="000000"/>
        </w:rPr>
        <w:t>o</w:t>
      </w:r>
      <w:proofErr w:type="spellEnd"/>
      <w:r>
        <w:rPr>
          <w:rStyle w:val="Ninguno"/>
          <w:rFonts w:ascii="Calibri" w:eastAsia="Calibri" w:hAnsi="Calibri" w:cs="Calibri"/>
          <w:color w:val="00000A"/>
          <w:u w:color="000000"/>
        </w:rPr>
        <w:t xml:space="preserve"> </w:t>
      </w:r>
      <w:proofErr w:type="spellStart"/>
      <w:r>
        <w:rPr>
          <w:rStyle w:val="Ninguno"/>
          <w:rFonts w:ascii="Calibri" w:eastAsia="Calibri" w:hAnsi="Calibri" w:cs="Calibri"/>
          <w:color w:val="00000A"/>
          <w:u w:color="000000"/>
        </w:rPr>
        <w:t>público</w:t>
      </w:r>
      <w:proofErr w:type="spellEnd"/>
      <w:r>
        <w:rPr>
          <w:rStyle w:val="Ninguno"/>
          <w:rFonts w:ascii="Calibri" w:eastAsia="Calibri" w:hAnsi="Calibri" w:cs="Calibri"/>
          <w:color w:val="00000A"/>
          <w:u w:color="000000"/>
        </w:rPr>
        <w:t xml:space="preserve">. </w:t>
      </w:r>
    </w:p>
    <w:p w:rsidR="0086238F" w:rsidRDefault="0008018D">
      <w:pPr>
        <w:shd w:val="clear" w:color="auto" w:fill="FFFFFF"/>
        <w:spacing w:line="360" w:lineRule="auto"/>
        <w:ind w:firstLine="708"/>
        <w:jc w:val="both"/>
        <w:rPr>
          <w:rFonts w:ascii="Calibri" w:eastAsia="Calibri" w:hAnsi="Calibri" w:cs="Calibri"/>
          <w:color w:val="00000A"/>
        </w:rPr>
      </w:pPr>
      <w:r>
        <w:rPr>
          <w:rFonts w:ascii="Calibri" w:hAnsi="Calibri" w:cs="Calibri"/>
          <w:color w:val="00000A"/>
          <w:shd w:val="clear" w:color="auto" w:fill="FFFFFF"/>
        </w:rPr>
        <w:t>Con su cartografía inédita BIENALSUR borra fronteras, piensa con artistas entre lo</w:t>
      </w:r>
      <w:r>
        <w:rPr>
          <w:rFonts w:ascii="Calibri" w:eastAsia="Calibri" w:hAnsi="Calibri" w:cs="Calibri"/>
          <w:color w:val="00000A"/>
        </w:rPr>
        <w:t xml:space="preserve"> local y lo global, trabaja en colaboración y en diálogo permanente con las demandas e intereses de cada sede en la que se despliegan las más diversas propuestas </w:t>
      </w:r>
      <w:r>
        <w:rPr>
          <w:rFonts w:ascii="Calibri" w:eastAsia="Calibri" w:hAnsi="Calibri" w:cs="Calibri"/>
          <w:color w:val="00000A"/>
        </w:rPr>
        <w:t>artísticas contemporáneas.</w:t>
      </w:r>
    </w:p>
    <w:p w:rsidR="0086238F" w:rsidRDefault="0008018D">
      <w:pPr>
        <w:spacing w:line="360" w:lineRule="auto"/>
        <w:ind w:firstLine="709"/>
        <w:jc w:val="both"/>
        <w:rPr>
          <w:rStyle w:val="Ninguno"/>
          <w:rFonts w:ascii="Calibri" w:eastAsia="Calibri" w:hAnsi="Calibri" w:cs="Calibri"/>
          <w:color w:val="00000A"/>
        </w:rPr>
      </w:pPr>
      <w:r>
        <w:rPr>
          <w:rStyle w:val="Ninguno"/>
          <w:rFonts w:ascii="Calibri" w:eastAsia="Calibri" w:hAnsi="Calibri" w:cs="Calibri"/>
          <w:color w:val="00000A"/>
        </w:rPr>
        <w:t xml:space="preserve">Para </w:t>
      </w:r>
      <w:proofErr w:type="spellStart"/>
      <w:r>
        <w:rPr>
          <w:rStyle w:val="Ninguno"/>
          <w:rFonts w:ascii="Calibri" w:eastAsia="Calibri" w:hAnsi="Calibri" w:cs="Calibri"/>
          <w:b/>
          <w:bCs/>
          <w:color w:val="00000A"/>
        </w:rPr>
        <w:t>Aníbal</w:t>
      </w:r>
      <w:proofErr w:type="spellEnd"/>
      <w:r>
        <w:rPr>
          <w:rStyle w:val="Ninguno"/>
          <w:rFonts w:ascii="Calibri" w:eastAsia="Calibri" w:hAnsi="Calibri" w:cs="Calibri"/>
          <w:b/>
          <w:bCs/>
          <w:color w:val="00000A"/>
        </w:rPr>
        <w:t xml:space="preserve"> </w:t>
      </w:r>
      <w:proofErr w:type="spellStart"/>
      <w:r>
        <w:rPr>
          <w:rStyle w:val="Ninguno"/>
          <w:rFonts w:ascii="Calibri" w:eastAsia="Calibri" w:hAnsi="Calibri" w:cs="Calibri"/>
          <w:b/>
          <w:bCs/>
          <w:color w:val="00000A"/>
        </w:rPr>
        <w:t>Jozami</w:t>
      </w:r>
      <w:proofErr w:type="spellEnd"/>
      <w:r>
        <w:rPr>
          <w:rStyle w:val="Ninguno"/>
          <w:rFonts w:ascii="Calibri" w:eastAsia="Calibri" w:hAnsi="Calibri" w:cs="Calibri"/>
          <w:color w:val="00000A"/>
        </w:rPr>
        <w:t xml:space="preserve">, director general de BIENALSUR y rector de la Universidad </w:t>
      </w:r>
      <w:proofErr w:type="spellStart"/>
      <w:r>
        <w:rPr>
          <w:rStyle w:val="Ninguno"/>
          <w:rFonts w:ascii="Calibri" w:eastAsia="Calibri" w:hAnsi="Calibri" w:cs="Calibri"/>
          <w:color w:val="00000A"/>
        </w:rPr>
        <w:t>Nacional</w:t>
      </w:r>
      <w:proofErr w:type="spellEnd"/>
      <w:r>
        <w:rPr>
          <w:rStyle w:val="Ninguno"/>
          <w:rFonts w:ascii="Calibri" w:eastAsia="Calibri" w:hAnsi="Calibri" w:cs="Calibri"/>
          <w:color w:val="00000A"/>
        </w:rPr>
        <w:t xml:space="preserve"> de </w:t>
      </w:r>
      <w:proofErr w:type="spellStart"/>
      <w:r>
        <w:rPr>
          <w:rStyle w:val="Ninguno"/>
          <w:rFonts w:ascii="Calibri" w:eastAsia="Calibri" w:hAnsi="Calibri" w:cs="Calibri"/>
          <w:color w:val="00000A"/>
        </w:rPr>
        <w:t>Tres</w:t>
      </w:r>
      <w:proofErr w:type="spellEnd"/>
      <w:r>
        <w:rPr>
          <w:rStyle w:val="Ninguno"/>
          <w:rFonts w:ascii="Calibri" w:eastAsia="Calibri" w:hAnsi="Calibri" w:cs="Calibri"/>
          <w:color w:val="00000A"/>
        </w:rPr>
        <w:t xml:space="preserve"> de </w:t>
      </w:r>
      <w:proofErr w:type="spellStart"/>
      <w:r>
        <w:rPr>
          <w:rStyle w:val="Ninguno"/>
          <w:rFonts w:ascii="Calibri" w:eastAsia="Calibri" w:hAnsi="Calibri" w:cs="Calibri"/>
          <w:color w:val="00000A"/>
        </w:rPr>
        <w:t>Febrero</w:t>
      </w:r>
      <w:proofErr w:type="spellEnd"/>
      <w:r>
        <w:rPr>
          <w:rStyle w:val="Ninguno"/>
          <w:rFonts w:ascii="Calibri" w:eastAsia="Calibri" w:hAnsi="Calibri" w:cs="Calibri"/>
          <w:color w:val="00000A"/>
        </w:rPr>
        <w:t xml:space="preserve"> (UNTREF): “El arte </w:t>
      </w:r>
      <w:proofErr w:type="spellStart"/>
      <w:r>
        <w:rPr>
          <w:rStyle w:val="Ninguno"/>
          <w:rFonts w:ascii="Calibri" w:eastAsia="Calibri" w:hAnsi="Calibri" w:cs="Calibri"/>
          <w:color w:val="00000A"/>
        </w:rPr>
        <w:t>es</w:t>
      </w:r>
      <w:proofErr w:type="spellEnd"/>
      <w:r>
        <w:rPr>
          <w:rStyle w:val="Ninguno"/>
          <w:rFonts w:ascii="Calibri" w:eastAsia="Calibri" w:hAnsi="Calibri" w:cs="Calibri"/>
          <w:color w:val="00000A"/>
        </w:rPr>
        <w:t xml:space="preserve"> </w:t>
      </w:r>
      <w:proofErr w:type="spellStart"/>
      <w:r>
        <w:rPr>
          <w:rStyle w:val="Ninguno"/>
          <w:rFonts w:ascii="Calibri" w:eastAsia="Calibri" w:hAnsi="Calibri" w:cs="Calibri"/>
          <w:color w:val="00000A"/>
        </w:rPr>
        <w:t>una</w:t>
      </w:r>
      <w:proofErr w:type="spellEnd"/>
      <w:r>
        <w:rPr>
          <w:rStyle w:val="Ninguno"/>
          <w:rFonts w:ascii="Calibri" w:eastAsia="Calibri" w:hAnsi="Calibri" w:cs="Calibri"/>
          <w:color w:val="00000A"/>
        </w:rPr>
        <w:t xml:space="preserve"> de </w:t>
      </w:r>
      <w:proofErr w:type="spellStart"/>
      <w:r>
        <w:rPr>
          <w:rStyle w:val="Ninguno"/>
          <w:rFonts w:ascii="Calibri" w:eastAsia="Calibri" w:hAnsi="Calibri" w:cs="Calibri"/>
          <w:color w:val="00000A"/>
        </w:rPr>
        <w:t>las</w:t>
      </w:r>
      <w:proofErr w:type="spellEnd"/>
      <w:r>
        <w:rPr>
          <w:rStyle w:val="Ninguno"/>
          <w:rFonts w:ascii="Calibri" w:eastAsia="Calibri" w:hAnsi="Calibri" w:cs="Calibri"/>
          <w:color w:val="00000A"/>
        </w:rPr>
        <w:t xml:space="preserve"> </w:t>
      </w:r>
      <w:proofErr w:type="spellStart"/>
      <w:r>
        <w:rPr>
          <w:rStyle w:val="Ninguno"/>
          <w:rFonts w:ascii="Calibri" w:eastAsia="Calibri" w:hAnsi="Calibri" w:cs="Calibri"/>
          <w:color w:val="00000A"/>
        </w:rPr>
        <w:t>formas</w:t>
      </w:r>
      <w:proofErr w:type="spellEnd"/>
      <w:r>
        <w:rPr>
          <w:rStyle w:val="Ninguno"/>
          <w:rFonts w:ascii="Calibri" w:eastAsia="Calibri" w:hAnsi="Calibri" w:cs="Calibri"/>
          <w:color w:val="00000A"/>
        </w:rPr>
        <w:t xml:space="preserve"> en </w:t>
      </w:r>
      <w:proofErr w:type="spellStart"/>
      <w:r>
        <w:rPr>
          <w:rStyle w:val="Ninguno"/>
          <w:rFonts w:ascii="Calibri" w:eastAsia="Calibri" w:hAnsi="Calibri" w:cs="Calibri"/>
          <w:color w:val="00000A"/>
        </w:rPr>
        <w:t>las</w:t>
      </w:r>
      <w:proofErr w:type="spellEnd"/>
      <w:r>
        <w:rPr>
          <w:rStyle w:val="Ninguno"/>
          <w:rFonts w:ascii="Calibri" w:eastAsia="Calibri" w:hAnsi="Calibri" w:cs="Calibri"/>
          <w:color w:val="00000A"/>
        </w:rPr>
        <w:t xml:space="preserve"> </w:t>
      </w:r>
      <w:proofErr w:type="spellStart"/>
      <w:r>
        <w:rPr>
          <w:rStyle w:val="Ninguno"/>
          <w:rFonts w:ascii="Calibri" w:eastAsia="Calibri" w:hAnsi="Calibri" w:cs="Calibri"/>
          <w:color w:val="00000A"/>
        </w:rPr>
        <w:t>que</w:t>
      </w:r>
      <w:proofErr w:type="spellEnd"/>
      <w:r>
        <w:rPr>
          <w:rStyle w:val="Ninguno"/>
          <w:rFonts w:ascii="Calibri" w:eastAsia="Calibri" w:hAnsi="Calibri" w:cs="Calibri"/>
          <w:color w:val="00000A"/>
        </w:rPr>
        <w:t xml:space="preserve"> se </w:t>
      </w:r>
      <w:proofErr w:type="spellStart"/>
      <w:r>
        <w:rPr>
          <w:rStyle w:val="Ninguno"/>
          <w:rFonts w:ascii="Calibri" w:eastAsia="Calibri" w:hAnsi="Calibri" w:cs="Calibri"/>
          <w:color w:val="00000A"/>
        </w:rPr>
        <w:t>expresa</w:t>
      </w:r>
      <w:proofErr w:type="spellEnd"/>
      <w:r>
        <w:rPr>
          <w:rStyle w:val="Ninguno"/>
          <w:rFonts w:ascii="Calibri" w:eastAsia="Calibri" w:hAnsi="Calibri" w:cs="Calibri"/>
          <w:color w:val="00000A"/>
        </w:rPr>
        <w:t xml:space="preserve"> la </w:t>
      </w:r>
      <w:proofErr w:type="spellStart"/>
      <w:r>
        <w:rPr>
          <w:rStyle w:val="Ninguno"/>
          <w:rFonts w:ascii="Calibri" w:eastAsia="Calibri" w:hAnsi="Calibri" w:cs="Calibri"/>
          <w:color w:val="00000A"/>
        </w:rPr>
        <w:t>problemática</w:t>
      </w:r>
      <w:proofErr w:type="spellEnd"/>
      <w:r>
        <w:rPr>
          <w:rStyle w:val="Ninguno"/>
          <w:rFonts w:ascii="Calibri" w:eastAsia="Calibri" w:hAnsi="Calibri" w:cs="Calibri"/>
          <w:color w:val="00000A"/>
        </w:rPr>
        <w:t xml:space="preserve"> del </w:t>
      </w:r>
      <w:proofErr w:type="spellStart"/>
      <w:r>
        <w:rPr>
          <w:rStyle w:val="Ninguno"/>
          <w:rFonts w:ascii="Calibri" w:eastAsia="Calibri" w:hAnsi="Calibri" w:cs="Calibri"/>
          <w:color w:val="00000A"/>
        </w:rPr>
        <w:t>ser</w:t>
      </w:r>
      <w:proofErr w:type="spellEnd"/>
      <w:r>
        <w:rPr>
          <w:rStyle w:val="Ninguno"/>
          <w:rFonts w:ascii="Calibri" w:eastAsia="Calibri" w:hAnsi="Calibri" w:cs="Calibri"/>
          <w:color w:val="00000A"/>
        </w:rPr>
        <w:t xml:space="preserve"> </w:t>
      </w:r>
      <w:proofErr w:type="spellStart"/>
      <w:r>
        <w:rPr>
          <w:rStyle w:val="Ninguno"/>
          <w:rFonts w:ascii="Calibri" w:eastAsia="Calibri" w:hAnsi="Calibri" w:cs="Calibri"/>
          <w:color w:val="00000A"/>
        </w:rPr>
        <w:t>humano</w:t>
      </w:r>
      <w:proofErr w:type="spellEnd"/>
      <w:r>
        <w:rPr>
          <w:rStyle w:val="Ninguno"/>
          <w:rFonts w:ascii="Calibri" w:eastAsia="Calibri" w:hAnsi="Calibri" w:cs="Calibri"/>
          <w:color w:val="00000A"/>
        </w:rPr>
        <w:t xml:space="preserve">. </w:t>
      </w:r>
      <w:proofErr w:type="gramStart"/>
      <w:r>
        <w:rPr>
          <w:rStyle w:val="Ninguno"/>
          <w:rFonts w:ascii="Calibri" w:eastAsia="Calibri" w:hAnsi="Calibri" w:cs="Calibri"/>
          <w:color w:val="00000A"/>
        </w:rPr>
        <w:t xml:space="preserve">Los </w:t>
      </w:r>
      <w:proofErr w:type="spellStart"/>
      <w:r>
        <w:rPr>
          <w:rStyle w:val="Ninguno"/>
          <w:rFonts w:ascii="Calibri" w:eastAsia="Calibri" w:hAnsi="Calibri" w:cs="Calibri"/>
          <w:color w:val="00000A"/>
        </w:rPr>
        <w:t>artistas</w:t>
      </w:r>
      <w:proofErr w:type="spellEnd"/>
      <w:r>
        <w:rPr>
          <w:rStyle w:val="Ninguno"/>
          <w:rFonts w:ascii="Calibri" w:eastAsia="Calibri" w:hAnsi="Calibri" w:cs="Calibri"/>
          <w:color w:val="00000A"/>
        </w:rPr>
        <w:t xml:space="preserve"> se </w:t>
      </w:r>
      <w:proofErr w:type="spellStart"/>
      <w:r>
        <w:rPr>
          <w:rStyle w:val="Ninguno"/>
          <w:rFonts w:ascii="Calibri" w:eastAsia="Calibri" w:hAnsi="Calibri" w:cs="Calibri"/>
          <w:color w:val="00000A"/>
        </w:rPr>
        <w:t>expresan</w:t>
      </w:r>
      <w:proofErr w:type="spellEnd"/>
      <w:r>
        <w:rPr>
          <w:rStyle w:val="Ninguno"/>
          <w:rFonts w:ascii="Calibri" w:eastAsia="Calibri" w:hAnsi="Calibri" w:cs="Calibri"/>
          <w:color w:val="00000A"/>
        </w:rPr>
        <w:t xml:space="preserve"> a </w:t>
      </w:r>
      <w:proofErr w:type="spellStart"/>
      <w:r>
        <w:rPr>
          <w:rStyle w:val="Ninguno"/>
          <w:rFonts w:ascii="Calibri" w:eastAsia="Calibri" w:hAnsi="Calibri" w:cs="Calibri"/>
          <w:color w:val="00000A"/>
        </w:rPr>
        <w:t>través</w:t>
      </w:r>
      <w:proofErr w:type="spellEnd"/>
      <w:r>
        <w:rPr>
          <w:rStyle w:val="Ninguno"/>
          <w:rFonts w:ascii="Calibri" w:eastAsia="Calibri" w:hAnsi="Calibri" w:cs="Calibri"/>
          <w:color w:val="00000A"/>
        </w:rPr>
        <w:t xml:space="preserve"> de </w:t>
      </w:r>
      <w:proofErr w:type="spellStart"/>
      <w:r>
        <w:rPr>
          <w:rStyle w:val="Ninguno"/>
          <w:rFonts w:ascii="Calibri" w:eastAsia="Calibri" w:hAnsi="Calibri" w:cs="Calibri"/>
          <w:color w:val="00000A"/>
        </w:rPr>
        <w:t>su</w:t>
      </w:r>
      <w:proofErr w:type="spellEnd"/>
      <w:r>
        <w:rPr>
          <w:rStyle w:val="Ninguno"/>
          <w:rFonts w:ascii="Calibri" w:eastAsia="Calibri" w:hAnsi="Calibri" w:cs="Calibri"/>
          <w:color w:val="00000A"/>
        </w:rPr>
        <w:t xml:space="preserve"> </w:t>
      </w:r>
      <w:proofErr w:type="spellStart"/>
      <w:r>
        <w:rPr>
          <w:rStyle w:val="Ninguno"/>
          <w:rFonts w:ascii="Calibri" w:eastAsia="Calibri" w:hAnsi="Calibri" w:cs="Calibri"/>
          <w:color w:val="00000A"/>
        </w:rPr>
        <w:t>obra</w:t>
      </w:r>
      <w:proofErr w:type="spellEnd"/>
      <w:r>
        <w:rPr>
          <w:rStyle w:val="Ninguno"/>
          <w:rFonts w:ascii="Calibri" w:eastAsia="Calibri" w:hAnsi="Calibri" w:cs="Calibri"/>
          <w:color w:val="00000A"/>
        </w:rPr>
        <w:t xml:space="preserve"> y de </w:t>
      </w:r>
      <w:proofErr w:type="spellStart"/>
      <w:r>
        <w:rPr>
          <w:rStyle w:val="Ninguno"/>
          <w:rFonts w:ascii="Calibri" w:eastAsia="Calibri" w:hAnsi="Calibri" w:cs="Calibri"/>
          <w:color w:val="00000A"/>
        </w:rPr>
        <w:t>alguna</w:t>
      </w:r>
      <w:proofErr w:type="spellEnd"/>
      <w:r>
        <w:rPr>
          <w:rStyle w:val="Ninguno"/>
          <w:rFonts w:ascii="Calibri" w:eastAsia="Calibri" w:hAnsi="Calibri" w:cs="Calibri"/>
          <w:color w:val="00000A"/>
        </w:rPr>
        <w:t xml:space="preserve"> forma </w:t>
      </w:r>
      <w:proofErr w:type="spellStart"/>
      <w:r>
        <w:rPr>
          <w:rStyle w:val="Ninguno"/>
          <w:rFonts w:ascii="Calibri" w:eastAsia="Calibri" w:hAnsi="Calibri" w:cs="Calibri"/>
          <w:color w:val="00000A"/>
        </w:rPr>
        <w:t>cuestionan</w:t>
      </w:r>
      <w:proofErr w:type="spellEnd"/>
      <w:r>
        <w:rPr>
          <w:rStyle w:val="Ninguno"/>
          <w:rFonts w:ascii="Calibri" w:eastAsia="Calibri" w:hAnsi="Calibri" w:cs="Calibri"/>
          <w:color w:val="00000A"/>
        </w:rPr>
        <w:t xml:space="preserve"> el </w:t>
      </w:r>
      <w:proofErr w:type="spellStart"/>
      <w:r>
        <w:rPr>
          <w:rStyle w:val="Ninguno"/>
          <w:rFonts w:ascii="Calibri" w:eastAsia="Calibri" w:hAnsi="Calibri" w:cs="Calibri"/>
          <w:color w:val="00000A"/>
        </w:rPr>
        <w:t>mundo</w:t>
      </w:r>
      <w:proofErr w:type="spellEnd"/>
      <w:r>
        <w:rPr>
          <w:rStyle w:val="Ninguno"/>
          <w:rFonts w:ascii="Calibri" w:eastAsia="Calibri" w:hAnsi="Calibri" w:cs="Calibri"/>
          <w:color w:val="00000A"/>
        </w:rPr>
        <w:t>.</w:t>
      </w:r>
      <w:proofErr w:type="gramEnd"/>
      <w:r>
        <w:rPr>
          <w:rStyle w:val="Ninguno"/>
          <w:rFonts w:ascii="Calibri" w:eastAsia="Calibri" w:hAnsi="Calibri" w:cs="Calibri"/>
          <w:color w:val="00000A"/>
        </w:rPr>
        <w:t xml:space="preserve"> </w:t>
      </w:r>
      <w:proofErr w:type="gramStart"/>
      <w:r>
        <w:rPr>
          <w:rStyle w:val="Ninguno"/>
          <w:rFonts w:ascii="Calibri" w:eastAsia="Calibri" w:hAnsi="Calibri" w:cs="Calibri"/>
          <w:color w:val="00000A"/>
        </w:rPr>
        <w:t xml:space="preserve">Y en </w:t>
      </w:r>
      <w:proofErr w:type="spellStart"/>
      <w:r>
        <w:rPr>
          <w:rStyle w:val="Ninguno"/>
          <w:rFonts w:ascii="Calibri" w:eastAsia="Calibri" w:hAnsi="Calibri" w:cs="Calibri"/>
          <w:color w:val="00000A"/>
        </w:rPr>
        <w:t>ese</w:t>
      </w:r>
      <w:proofErr w:type="spellEnd"/>
      <w:r>
        <w:rPr>
          <w:rStyle w:val="Ninguno"/>
          <w:rFonts w:ascii="Calibri" w:eastAsia="Calibri" w:hAnsi="Calibri" w:cs="Calibri"/>
          <w:color w:val="00000A"/>
        </w:rPr>
        <w:t xml:space="preserve"> </w:t>
      </w:r>
      <w:proofErr w:type="spellStart"/>
      <w:r>
        <w:rPr>
          <w:rStyle w:val="Ninguno"/>
          <w:rFonts w:ascii="Calibri" w:eastAsia="Calibri" w:hAnsi="Calibri" w:cs="Calibri"/>
          <w:color w:val="00000A"/>
        </w:rPr>
        <w:t>sentido</w:t>
      </w:r>
      <w:proofErr w:type="spellEnd"/>
      <w:r>
        <w:rPr>
          <w:rStyle w:val="Ninguno"/>
          <w:rFonts w:ascii="Calibri" w:eastAsia="Calibri" w:hAnsi="Calibri" w:cs="Calibri"/>
          <w:color w:val="00000A"/>
        </w:rPr>
        <w:t xml:space="preserve">, BIENALSUR </w:t>
      </w:r>
      <w:proofErr w:type="spellStart"/>
      <w:r>
        <w:rPr>
          <w:rStyle w:val="Ninguno"/>
          <w:rFonts w:ascii="Calibri" w:eastAsia="Calibri" w:hAnsi="Calibri" w:cs="Calibri"/>
          <w:color w:val="00000A"/>
        </w:rPr>
        <w:t>es</w:t>
      </w:r>
      <w:proofErr w:type="spellEnd"/>
      <w:r>
        <w:rPr>
          <w:rStyle w:val="Ninguno"/>
          <w:rFonts w:ascii="Calibri" w:eastAsia="Calibri" w:hAnsi="Calibri" w:cs="Calibri"/>
          <w:color w:val="00000A"/>
        </w:rPr>
        <w:t xml:space="preserve"> </w:t>
      </w:r>
      <w:proofErr w:type="spellStart"/>
      <w:r>
        <w:rPr>
          <w:rStyle w:val="Ninguno"/>
          <w:rFonts w:ascii="Calibri" w:eastAsia="Calibri" w:hAnsi="Calibri" w:cs="Calibri"/>
          <w:color w:val="00000A"/>
        </w:rPr>
        <w:t>una</w:t>
      </w:r>
      <w:proofErr w:type="spellEnd"/>
      <w:r>
        <w:rPr>
          <w:rStyle w:val="Ninguno"/>
          <w:rFonts w:ascii="Calibri" w:eastAsia="Calibri" w:hAnsi="Calibri" w:cs="Calibri"/>
          <w:color w:val="00000A"/>
        </w:rPr>
        <w:t xml:space="preserve"> </w:t>
      </w:r>
      <w:proofErr w:type="spellStart"/>
      <w:r>
        <w:rPr>
          <w:rStyle w:val="Ninguno"/>
          <w:rFonts w:ascii="Calibri" w:eastAsia="Calibri" w:hAnsi="Calibri" w:cs="Calibri"/>
          <w:color w:val="00000A"/>
        </w:rPr>
        <w:t>invitación</w:t>
      </w:r>
      <w:proofErr w:type="spellEnd"/>
      <w:r>
        <w:rPr>
          <w:rStyle w:val="Ninguno"/>
          <w:rFonts w:ascii="Calibri" w:eastAsia="Calibri" w:hAnsi="Calibri" w:cs="Calibri"/>
          <w:color w:val="00000A"/>
        </w:rPr>
        <w:t xml:space="preserve"> a </w:t>
      </w:r>
      <w:proofErr w:type="spellStart"/>
      <w:r>
        <w:rPr>
          <w:rStyle w:val="Ninguno"/>
          <w:rFonts w:ascii="Calibri" w:eastAsia="Calibri" w:hAnsi="Calibri" w:cs="Calibri"/>
          <w:color w:val="00000A"/>
        </w:rPr>
        <w:t>pensar</w:t>
      </w:r>
      <w:proofErr w:type="spellEnd"/>
      <w:r>
        <w:rPr>
          <w:rStyle w:val="Ninguno"/>
          <w:rFonts w:ascii="Calibri" w:eastAsia="Calibri" w:hAnsi="Calibri" w:cs="Calibri"/>
          <w:color w:val="00000A"/>
        </w:rPr>
        <w:t xml:space="preserve">, al </w:t>
      </w:r>
      <w:proofErr w:type="spellStart"/>
      <w:r>
        <w:rPr>
          <w:rStyle w:val="Ninguno"/>
          <w:rFonts w:ascii="Calibri" w:eastAsia="Calibri" w:hAnsi="Calibri" w:cs="Calibri"/>
          <w:color w:val="00000A"/>
        </w:rPr>
        <w:t>crear</w:t>
      </w:r>
      <w:proofErr w:type="spellEnd"/>
      <w:r>
        <w:rPr>
          <w:rStyle w:val="Ninguno"/>
          <w:rFonts w:ascii="Calibri" w:eastAsia="Calibri" w:hAnsi="Calibri" w:cs="Calibri"/>
          <w:color w:val="00000A"/>
        </w:rPr>
        <w:t xml:space="preserve"> un canal de </w:t>
      </w:r>
      <w:proofErr w:type="spellStart"/>
      <w:r>
        <w:rPr>
          <w:rStyle w:val="Ninguno"/>
          <w:rFonts w:ascii="Calibri" w:eastAsia="Calibri" w:hAnsi="Calibri" w:cs="Calibri"/>
          <w:color w:val="00000A"/>
        </w:rPr>
        <w:t>comunicación</w:t>
      </w:r>
      <w:proofErr w:type="spellEnd"/>
      <w:r>
        <w:rPr>
          <w:rStyle w:val="Ninguno"/>
          <w:rFonts w:ascii="Calibri" w:eastAsia="Calibri" w:hAnsi="Calibri" w:cs="Calibri"/>
          <w:color w:val="00000A"/>
        </w:rPr>
        <w:t xml:space="preserve"> entre </w:t>
      </w:r>
      <w:proofErr w:type="spellStart"/>
      <w:r>
        <w:rPr>
          <w:rStyle w:val="Ninguno"/>
          <w:rFonts w:ascii="Calibri" w:eastAsia="Calibri" w:hAnsi="Calibri" w:cs="Calibri"/>
          <w:color w:val="00000A"/>
        </w:rPr>
        <w:t>países</w:t>
      </w:r>
      <w:proofErr w:type="spellEnd"/>
      <w:r>
        <w:rPr>
          <w:rStyle w:val="Ninguno"/>
          <w:rFonts w:ascii="Calibri" w:eastAsia="Calibri" w:hAnsi="Calibri" w:cs="Calibri"/>
          <w:color w:val="00000A"/>
        </w:rPr>
        <w:t xml:space="preserve">, y </w:t>
      </w:r>
      <w:proofErr w:type="spellStart"/>
      <w:r>
        <w:rPr>
          <w:rStyle w:val="Ninguno"/>
          <w:rFonts w:ascii="Calibri" w:eastAsia="Calibri" w:hAnsi="Calibri" w:cs="Calibri"/>
          <w:color w:val="00000A"/>
        </w:rPr>
        <w:t>que</w:t>
      </w:r>
      <w:proofErr w:type="spellEnd"/>
      <w:r>
        <w:rPr>
          <w:rStyle w:val="Ninguno"/>
          <w:rFonts w:ascii="Calibri" w:eastAsia="Calibri" w:hAnsi="Calibri" w:cs="Calibri"/>
          <w:color w:val="00000A"/>
        </w:rPr>
        <w:t xml:space="preserve"> </w:t>
      </w:r>
      <w:proofErr w:type="spellStart"/>
      <w:r>
        <w:rPr>
          <w:rStyle w:val="Ninguno"/>
          <w:rFonts w:ascii="Calibri" w:eastAsia="Calibri" w:hAnsi="Calibri" w:cs="Calibri"/>
          <w:color w:val="00000A"/>
        </w:rPr>
        <w:t>busca</w:t>
      </w:r>
      <w:proofErr w:type="spellEnd"/>
      <w:r>
        <w:rPr>
          <w:rStyle w:val="Ninguno"/>
          <w:rFonts w:ascii="Calibri" w:eastAsia="Calibri" w:hAnsi="Calibri" w:cs="Calibri"/>
          <w:color w:val="00000A"/>
        </w:rPr>
        <w:t xml:space="preserve"> </w:t>
      </w:r>
      <w:proofErr w:type="spellStart"/>
      <w:r>
        <w:rPr>
          <w:rStyle w:val="Ninguno"/>
          <w:rFonts w:ascii="Calibri" w:eastAsia="Calibri" w:hAnsi="Calibri" w:cs="Calibri"/>
          <w:color w:val="00000A"/>
        </w:rPr>
        <w:t>alcanzar</w:t>
      </w:r>
      <w:proofErr w:type="spellEnd"/>
      <w:r>
        <w:rPr>
          <w:rStyle w:val="Ninguno"/>
          <w:rFonts w:ascii="Calibri" w:eastAsia="Calibri" w:hAnsi="Calibri" w:cs="Calibri"/>
          <w:color w:val="00000A"/>
        </w:rPr>
        <w:t xml:space="preserve"> </w:t>
      </w:r>
      <w:proofErr w:type="spellStart"/>
      <w:r>
        <w:rPr>
          <w:rStyle w:val="Ninguno"/>
          <w:rFonts w:ascii="Calibri" w:eastAsia="Calibri" w:hAnsi="Calibri" w:cs="Calibri"/>
          <w:color w:val="00000A"/>
        </w:rPr>
        <w:t>todos</w:t>
      </w:r>
      <w:proofErr w:type="spellEnd"/>
      <w:r>
        <w:rPr>
          <w:rStyle w:val="Ninguno"/>
          <w:rFonts w:ascii="Calibri" w:eastAsia="Calibri" w:hAnsi="Calibri" w:cs="Calibri"/>
          <w:color w:val="00000A"/>
        </w:rPr>
        <w:t xml:space="preserve"> los </w:t>
      </w:r>
      <w:proofErr w:type="spellStart"/>
      <w:r>
        <w:rPr>
          <w:rStyle w:val="Ninguno"/>
          <w:rFonts w:ascii="Calibri" w:eastAsia="Calibri" w:hAnsi="Calibri" w:cs="Calibri"/>
          <w:color w:val="00000A"/>
        </w:rPr>
        <w:t>públicos</w:t>
      </w:r>
      <w:proofErr w:type="spellEnd"/>
      <w:r>
        <w:rPr>
          <w:rStyle w:val="Ninguno"/>
          <w:rFonts w:ascii="Calibri" w:eastAsia="Calibri" w:hAnsi="Calibri" w:cs="Calibri"/>
          <w:color w:val="00000A"/>
        </w:rPr>
        <w:t>”.</w:t>
      </w:r>
      <w:proofErr w:type="gramEnd"/>
    </w:p>
    <w:p w:rsidR="0086238F" w:rsidRDefault="0008018D">
      <w:pPr>
        <w:pStyle w:val="Cuerpodetexto"/>
        <w:spacing w:after="0" w:line="360" w:lineRule="auto"/>
        <w:ind w:firstLine="708"/>
        <w:jc w:val="both"/>
        <w:rPr>
          <w:rStyle w:val="Ninguno"/>
          <w:rFonts w:ascii="Calibri" w:eastAsia="Calibri" w:hAnsi="Calibri" w:cs="Calibri"/>
        </w:rPr>
      </w:pPr>
      <w:r>
        <w:rPr>
          <w:rStyle w:val="Ninguno"/>
          <w:rFonts w:ascii="Calibri" w:eastAsia="Calibri" w:hAnsi="Calibri" w:cs="Calibri"/>
        </w:rPr>
        <w:t xml:space="preserve">Para </w:t>
      </w:r>
      <w:r>
        <w:rPr>
          <w:rStyle w:val="Ninguno"/>
          <w:rFonts w:ascii="Calibri" w:eastAsia="Calibri" w:hAnsi="Calibri" w:cs="Calibri"/>
          <w:b/>
          <w:bCs/>
        </w:rPr>
        <w:t xml:space="preserve">Diana Wechsler, </w:t>
      </w:r>
      <w:proofErr w:type="spellStart"/>
      <w:r>
        <w:rPr>
          <w:rStyle w:val="Ninguno"/>
          <w:rFonts w:ascii="Calibri" w:eastAsia="Calibri" w:hAnsi="Calibri" w:cs="Calibri"/>
        </w:rPr>
        <w:t>directora</w:t>
      </w:r>
      <w:proofErr w:type="spellEnd"/>
      <w:r>
        <w:rPr>
          <w:rStyle w:val="Ninguno"/>
          <w:rFonts w:ascii="Calibri" w:eastAsia="Calibri" w:hAnsi="Calibri" w:cs="Calibri"/>
        </w:rPr>
        <w:t xml:space="preserve"> </w:t>
      </w:r>
      <w:proofErr w:type="spellStart"/>
      <w:r>
        <w:rPr>
          <w:rStyle w:val="Ninguno"/>
          <w:rFonts w:ascii="Calibri" w:eastAsia="Calibri" w:hAnsi="Calibri" w:cs="Calibri"/>
        </w:rPr>
        <w:t>artístico-académica</w:t>
      </w:r>
      <w:proofErr w:type="spellEnd"/>
      <w:r>
        <w:rPr>
          <w:rStyle w:val="Ninguno"/>
          <w:rFonts w:ascii="Calibri" w:eastAsia="Calibri" w:hAnsi="Calibri" w:cs="Calibri"/>
        </w:rPr>
        <w:t xml:space="preserve"> de</w:t>
      </w:r>
      <w:r>
        <w:rPr>
          <w:rStyle w:val="Ninguno"/>
          <w:rFonts w:ascii="Calibri" w:eastAsia="Calibri" w:hAnsi="Calibri" w:cs="Calibri"/>
        </w:rPr>
        <w:t xml:space="preserve"> BIENALSUR: “</w:t>
      </w:r>
      <w:proofErr w:type="spellStart"/>
      <w:r>
        <w:rPr>
          <w:rStyle w:val="Ninguno"/>
          <w:rFonts w:ascii="Calibri" w:eastAsia="Calibri" w:hAnsi="Calibri" w:cs="Calibri"/>
        </w:rPr>
        <w:t>Esta</w:t>
      </w:r>
      <w:proofErr w:type="spellEnd"/>
      <w:r>
        <w:rPr>
          <w:rStyle w:val="Ninguno"/>
          <w:rFonts w:ascii="Calibri" w:eastAsia="Calibri" w:hAnsi="Calibri" w:cs="Calibri"/>
        </w:rPr>
        <w:t xml:space="preserve"> </w:t>
      </w:r>
      <w:proofErr w:type="spellStart"/>
      <w:r>
        <w:rPr>
          <w:rStyle w:val="Ninguno"/>
          <w:rFonts w:ascii="Calibri" w:eastAsia="Calibri" w:hAnsi="Calibri" w:cs="Calibri"/>
        </w:rPr>
        <w:t>bienal</w:t>
      </w:r>
      <w:proofErr w:type="spellEnd"/>
      <w:r>
        <w:rPr>
          <w:rStyle w:val="Ninguno"/>
          <w:rFonts w:ascii="Calibri" w:eastAsia="Calibri" w:hAnsi="Calibri" w:cs="Calibri"/>
        </w:rPr>
        <w:t xml:space="preserve"> </w:t>
      </w:r>
      <w:proofErr w:type="spellStart"/>
      <w:r>
        <w:rPr>
          <w:rStyle w:val="Ninguno"/>
          <w:rFonts w:ascii="Calibri" w:eastAsia="Calibri" w:hAnsi="Calibri" w:cs="Calibri"/>
        </w:rPr>
        <w:t>busca</w:t>
      </w:r>
      <w:proofErr w:type="spellEnd"/>
      <w:r>
        <w:rPr>
          <w:rStyle w:val="Ninguno"/>
          <w:rFonts w:ascii="Calibri" w:eastAsia="Calibri" w:hAnsi="Calibri" w:cs="Calibri"/>
        </w:rPr>
        <w:t xml:space="preserve"> </w:t>
      </w:r>
      <w:proofErr w:type="spellStart"/>
      <w:r>
        <w:rPr>
          <w:rStyle w:val="Ninguno"/>
          <w:rFonts w:ascii="Calibri" w:eastAsia="Calibri" w:hAnsi="Calibri" w:cs="Calibri"/>
        </w:rPr>
        <w:t>hacer</w:t>
      </w:r>
      <w:proofErr w:type="spellEnd"/>
      <w:r>
        <w:rPr>
          <w:rStyle w:val="Ninguno"/>
          <w:rFonts w:ascii="Calibri" w:eastAsia="Calibri" w:hAnsi="Calibri" w:cs="Calibri"/>
        </w:rPr>
        <w:t xml:space="preserve"> de </w:t>
      </w:r>
      <w:proofErr w:type="spellStart"/>
      <w:r>
        <w:rPr>
          <w:rStyle w:val="Ninguno"/>
          <w:rFonts w:ascii="Calibri" w:eastAsia="Calibri" w:hAnsi="Calibri" w:cs="Calibri"/>
        </w:rPr>
        <w:t>cada</w:t>
      </w:r>
      <w:proofErr w:type="spellEnd"/>
      <w:r>
        <w:rPr>
          <w:rStyle w:val="Ninguno"/>
          <w:rFonts w:ascii="Calibri" w:eastAsia="Calibri" w:hAnsi="Calibri" w:cs="Calibri"/>
        </w:rPr>
        <w:t xml:space="preserve"> </w:t>
      </w:r>
      <w:proofErr w:type="spellStart"/>
      <w:r>
        <w:rPr>
          <w:rStyle w:val="Ninguno"/>
          <w:rFonts w:ascii="Calibri" w:eastAsia="Calibri" w:hAnsi="Calibri" w:cs="Calibri"/>
        </w:rPr>
        <w:t>espacio</w:t>
      </w:r>
      <w:proofErr w:type="spellEnd"/>
      <w:r>
        <w:rPr>
          <w:rStyle w:val="Ninguno"/>
          <w:rFonts w:ascii="Calibri" w:eastAsia="Calibri" w:hAnsi="Calibri" w:cs="Calibri"/>
        </w:rPr>
        <w:t xml:space="preserve"> del arte un </w:t>
      </w:r>
      <w:proofErr w:type="spellStart"/>
      <w:r>
        <w:rPr>
          <w:rStyle w:val="Ninguno"/>
          <w:rFonts w:ascii="Calibri" w:eastAsia="Calibri" w:hAnsi="Calibri" w:cs="Calibri"/>
        </w:rPr>
        <w:t>espacio</w:t>
      </w:r>
      <w:proofErr w:type="spellEnd"/>
      <w:r>
        <w:rPr>
          <w:rStyle w:val="Ninguno"/>
          <w:rFonts w:ascii="Calibri" w:eastAsia="Calibri" w:hAnsi="Calibri" w:cs="Calibri"/>
        </w:rPr>
        <w:t xml:space="preserve"> de </w:t>
      </w:r>
      <w:proofErr w:type="spellStart"/>
      <w:r>
        <w:rPr>
          <w:rStyle w:val="Ninguno"/>
          <w:rFonts w:ascii="Calibri" w:eastAsia="Calibri" w:hAnsi="Calibri" w:cs="Calibri"/>
        </w:rPr>
        <w:t>pensamiento</w:t>
      </w:r>
      <w:proofErr w:type="spellEnd"/>
      <w:r>
        <w:rPr>
          <w:rStyle w:val="Ninguno"/>
          <w:rFonts w:ascii="Calibri" w:eastAsia="Calibri" w:hAnsi="Calibri" w:cs="Calibri"/>
        </w:rPr>
        <w:t xml:space="preserve">, un </w:t>
      </w:r>
      <w:proofErr w:type="spellStart"/>
      <w:r>
        <w:rPr>
          <w:rStyle w:val="Ninguno"/>
          <w:rFonts w:ascii="Calibri" w:eastAsia="Calibri" w:hAnsi="Calibri" w:cs="Calibri"/>
        </w:rPr>
        <w:t>sitio</w:t>
      </w:r>
      <w:proofErr w:type="spellEnd"/>
      <w:r>
        <w:rPr>
          <w:rStyle w:val="Ninguno"/>
          <w:rFonts w:ascii="Calibri" w:eastAsia="Calibri" w:hAnsi="Calibri" w:cs="Calibri"/>
        </w:rPr>
        <w:t xml:space="preserve"> </w:t>
      </w:r>
      <w:proofErr w:type="spellStart"/>
      <w:r>
        <w:rPr>
          <w:rStyle w:val="Ninguno"/>
          <w:rFonts w:ascii="Calibri" w:eastAsia="Calibri" w:hAnsi="Calibri" w:cs="Calibri"/>
        </w:rPr>
        <w:t>para</w:t>
      </w:r>
      <w:proofErr w:type="spellEnd"/>
      <w:r>
        <w:rPr>
          <w:rStyle w:val="Ninguno"/>
          <w:rFonts w:ascii="Calibri" w:eastAsia="Calibri" w:hAnsi="Calibri" w:cs="Calibri"/>
        </w:rPr>
        <w:t xml:space="preserve"> la </w:t>
      </w:r>
      <w:proofErr w:type="spellStart"/>
      <w:r>
        <w:rPr>
          <w:rStyle w:val="Ninguno"/>
          <w:rFonts w:ascii="Calibri" w:eastAsia="Calibri" w:hAnsi="Calibri" w:cs="Calibri"/>
        </w:rPr>
        <w:t>emergencia</w:t>
      </w:r>
      <w:proofErr w:type="spellEnd"/>
      <w:r>
        <w:rPr>
          <w:rStyle w:val="Ninguno"/>
          <w:rFonts w:ascii="Calibri" w:eastAsia="Calibri" w:hAnsi="Calibri" w:cs="Calibri"/>
        </w:rPr>
        <w:t xml:space="preserve"> de ideas y </w:t>
      </w:r>
      <w:proofErr w:type="spellStart"/>
      <w:r>
        <w:rPr>
          <w:rStyle w:val="Ninguno"/>
          <w:rFonts w:ascii="Calibri" w:eastAsia="Calibri" w:hAnsi="Calibri" w:cs="Calibri"/>
        </w:rPr>
        <w:t>propuestas</w:t>
      </w:r>
      <w:proofErr w:type="spellEnd"/>
      <w:r>
        <w:rPr>
          <w:rStyle w:val="Ninguno"/>
          <w:rFonts w:ascii="Calibri" w:eastAsia="Calibri" w:hAnsi="Calibri" w:cs="Calibri"/>
        </w:rPr>
        <w:t xml:space="preserve"> </w:t>
      </w:r>
      <w:proofErr w:type="spellStart"/>
      <w:r>
        <w:rPr>
          <w:rStyle w:val="Ninguno"/>
          <w:rFonts w:ascii="Calibri" w:eastAsia="Calibri" w:hAnsi="Calibri" w:cs="Calibri"/>
        </w:rPr>
        <w:t>destinadas</w:t>
      </w:r>
      <w:proofErr w:type="spellEnd"/>
      <w:r>
        <w:rPr>
          <w:rStyle w:val="Ninguno"/>
          <w:rFonts w:ascii="Calibri" w:eastAsia="Calibri" w:hAnsi="Calibri" w:cs="Calibri"/>
        </w:rPr>
        <w:t xml:space="preserve"> </w:t>
      </w:r>
      <w:proofErr w:type="gramStart"/>
      <w:r>
        <w:rPr>
          <w:rStyle w:val="Ninguno"/>
          <w:rFonts w:ascii="Calibri" w:eastAsia="Calibri" w:hAnsi="Calibri" w:cs="Calibri"/>
        </w:rPr>
        <w:t>a</w:t>
      </w:r>
      <w:proofErr w:type="gramEnd"/>
      <w:r>
        <w:rPr>
          <w:rStyle w:val="Ninguno"/>
          <w:rFonts w:ascii="Calibri" w:eastAsia="Calibri" w:hAnsi="Calibri" w:cs="Calibri"/>
        </w:rPr>
        <w:t xml:space="preserve"> </w:t>
      </w:r>
      <w:proofErr w:type="spellStart"/>
      <w:r>
        <w:rPr>
          <w:rStyle w:val="Ninguno"/>
          <w:rFonts w:ascii="Calibri" w:eastAsia="Calibri" w:hAnsi="Calibri" w:cs="Calibri"/>
        </w:rPr>
        <w:t>ofrecer</w:t>
      </w:r>
      <w:proofErr w:type="spellEnd"/>
      <w:r>
        <w:rPr>
          <w:rStyle w:val="Ninguno"/>
          <w:rFonts w:ascii="Calibri" w:eastAsia="Calibri" w:hAnsi="Calibri" w:cs="Calibri"/>
        </w:rPr>
        <w:t xml:space="preserve"> </w:t>
      </w:r>
      <w:proofErr w:type="spellStart"/>
      <w:r>
        <w:rPr>
          <w:rStyle w:val="Ninguno"/>
          <w:rFonts w:ascii="Calibri" w:eastAsia="Calibri" w:hAnsi="Calibri" w:cs="Calibri"/>
        </w:rPr>
        <w:t>otras</w:t>
      </w:r>
      <w:proofErr w:type="spellEnd"/>
      <w:r>
        <w:rPr>
          <w:rStyle w:val="Ninguno"/>
          <w:rFonts w:ascii="Calibri" w:eastAsia="Calibri" w:hAnsi="Calibri" w:cs="Calibri"/>
        </w:rPr>
        <w:t xml:space="preserve"> </w:t>
      </w:r>
      <w:proofErr w:type="spellStart"/>
      <w:r>
        <w:rPr>
          <w:rStyle w:val="Ninguno"/>
          <w:rFonts w:ascii="Calibri" w:eastAsia="Calibri" w:hAnsi="Calibri" w:cs="Calibri"/>
        </w:rPr>
        <w:t>configuraciones</w:t>
      </w:r>
      <w:proofErr w:type="spellEnd"/>
      <w:r>
        <w:rPr>
          <w:rStyle w:val="Ninguno"/>
          <w:rFonts w:ascii="Calibri" w:eastAsia="Calibri" w:hAnsi="Calibri" w:cs="Calibri"/>
        </w:rPr>
        <w:t xml:space="preserve"> del </w:t>
      </w:r>
      <w:proofErr w:type="spellStart"/>
      <w:r>
        <w:rPr>
          <w:rStyle w:val="Ninguno"/>
          <w:rFonts w:ascii="Calibri" w:eastAsia="Calibri" w:hAnsi="Calibri" w:cs="Calibri"/>
        </w:rPr>
        <w:t>mundo</w:t>
      </w:r>
      <w:proofErr w:type="spellEnd"/>
      <w:r>
        <w:rPr>
          <w:rStyle w:val="Ninguno"/>
          <w:rFonts w:ascii="Calibri" w:eastAsia="Calibri" w:hAnsi="Calibri" w:cs="Calibri"/>
        </w:rPr>
        <w:t xml:space="preserve"> </w:t>
      </w:r>
      <w:proofErr w:type="spellStart"/>
      <w:r>
        <w:rPr>
          <w:rStyle w:val="Ninguno"/>
          <w:rFonts w:ascii="Calibri" w:eastAsia="Calibri" w:hAnsi="Calibri" w:cs="Calibri"/>
        </w:rPr>
        <w:t>contemporáneo</w:t>
      </w:r>
      <w:proofErr w:type="spellEnd"/>
      <w:r>
        <w:rPr>
          <w:rStyle w:val="Ninguno"/>
          <w:rFonts w:ascii="Calibri" w:eastAsia="Calibri" w:hAnsi="Calibri" w:cs="Calibri"/>
        </w:rPr>
        <w:t xml:space="preserve">. </w:t>
      </w:r>
      <w:proofErr w:type="gramStart"/>
      <w:r>
        <w:rPr>
          <w:rStyle w:val="Ninguno"/>
          <w:rFonts w:ascii="Calibri" w:eastAsia="Calibri" w:hAnsi="Calibri" w:cs="Calibri"/>
        </w:rPr>
        <w:t xml:space="preserve">BIENALSUR  </w:t>
      </w:r>
      <w:proofErr w:type="spellStart"/>
      <w:r>
        <w:rPr>
          <w:rStyle w:val="Ninguno"/>
          <w:rFonts w:ascii="Calibri" w:eastAsia="Calibri" w:hAnsi="Calibri" w:cs="Calibri"/>
        </w:rPr>
        <w:t>construye</w:t>
      </w:r>
      <w:proofErr w:type="spellEnd"/>
      <w:proofErr w:type="gramEnd"/>
      <w:r>
        <w:rPr>
          <w:rStyle w:val="Ninguno"/>
          <w:rFonts w:ascii="Calibri" w:eastAsia="Calibri" w:hAnsi="Calibri" w:cs="Calibri"/>
        </w:rPr>
        <w:t xml:space="preserve"> un </w:t>
      </w:r>
      <w:proofErr w:type="spellStart"/>
      <w:r>
        <w:rPr>
          <w:rStyle w:val="Ninguno"/>
          <w:rFonts w:ascii="Calibri" w:eastAsia="Calibri" w:hAnsi="Calibri" w:cs="Calibri"/>
        </w:rPr>
        <w:t>territorio</w:t>
      </w:r>
      <w:proofErr w:type="spellEnd"/>
      <w:r>
        <w:rPr>
          <w:rStyle w:val="Ninguno"/>
          <w:rFonts w:ascii="Calibri" w:eastAsia="Calibri" w:hAnsi="Calibri" w:cs="Calibri"/>
        </w:rPr>
        <w:t xml:space="preserve"> </w:t>
      </w:r>
      <w:proofErr w:type="spellStart"/>
      <w:r>
        <w:rPr>
          <w:rStyle w:val="Ninguno"/>
          <w:rFonts w:ascii="Calibri" w:eastAsia="Calibri" w:hAnsi="Calibri" w:cs="Calibri"/>
        </w:rPr>
        <w:t>que</w:t>
      </w:r>
      <w:proofErr w:type="spellEnd"/>
      <w:r>
        <w:rPr>
          <w:rStyle w:val="Ninguno"/>
          <w:rFonts w:ascii="Calibri" w:eastAsia="Calibri" w:hAnsi="Calibri" w:cs="Calibri"/>
        </w:rPr>
        <w:t xml:space="preserve"> describe </w:t>
      </w:r>
      <w:proofErr w:type="spellStart"/>
      <w:r>
        <w:rPr>
          <w:rStyle w:val="Ninguno"/>
          <w:rFonts w:ascii="Calibri" w:eastAsia="Calibri" w:hAnsi="Calibri" w:cs="Calibri"/>
        </w:rPr>
        <w:t>u</w:t>
      </w:r>
      <w:r>
        <w:rPr>
          <w:rStyle w:val="Ninguno"/>
          <w:rFonts w:ascii="Calibri" w:eastAsia="Calibri" w:hAnsi="Calibri" w:cs="Calibri"/>
        </w:rPr>
        <w:t>na</w:t>
      </w:r>
      <w:proofErr w:type="spellEnd"/>
      <w:r>
        <w:rPr>
          <w:rStyle w:val="Ninguno"/>
          <w:rFonts w:ascii="Calibri" w:eastAsia="Calibri" w:hAnsi="Calibri" w:cs="Calibri"/>
        </w:rPr>
        <w:t xml:space="preserve"> </w:t>
      </w:r>
      <w:proofErr w:type="spellStart"/>
      <w:r>
        <w:rPr>
          <w:rStyle w:val="Ninguno"/>
          <w:rFonts w:ascii="Calibri" w:eastAsia="Calibri" w:hAnsi="Calibri" w:cs="Calibri"/>
        </w:rPr>
        <w:t>nueva</w:t>
      </w:r>
      <w:proofErr w:type="spellEnd"/>
      <w:r>
        <w:rPr>
          <w:rStyle w:val="Ninguno"/>
          <w:rFonts w:ascii="Calibri" w:eastAsia="Calibri" w:hAnsi="Calibri" w:cs="Calibri"/>
        </w:rPr>
        <w:t xml:space="preserve"> </w:t>
      </w:r>
      <w:proofErr w:type="spellStart"/>
      <w:r>
        <w:rPr>
          <w:rStyle w:val="Ninguno"/>
          <w:rFonts w:ascii="Calibri" w:eastAsia="Calibri" w:hAnsi="Calibri" w:cs="Calibri"/>
        </w:rPr>
        <w:t>cartografía</w:t>
      </w:r>
      <w:proofErr w:type="spellEnd"/>
      <w:r>
        <w:rPr>
          <w:rStyle w:val="Ninguno"/>
          <w:rFonts w:ascii="Calibri" w:eastAsia="Calibri" w:hAnsi="Calibri" w:cs="Calibri"/>
        </w:rPr>
        <w:t xml:space="preserve"> y propone </w:t>
      </w:r>
      <w:proofErr w:type="spellStart"/>
      <w:r>
        <w:rPr>
          <w:rStyle w:val="Ninguno"/>
          <w:rFonts w:ascii="Calibri" w:eastAsia="Calibri" w:hAnsi="Calibri" w:cs="Calibri"/>
        </w:rPr>
        <w:t>una</w:t>
      </w:r>
      <w:proofErr w:type="spellEnd"/>
      <w:r>
        <w:rPr>
          <w:rStyle w:val="Ninguno"/>
          <w:rFonts w:ascii="Calibri" w:eastAsia="Calibri" w:hAnsi="Calibri" w:cs="Calibri"/>
        </w:rPr>
        <w:t xml:space="preserve"> </w:t>
      </w:r>
      <w:proofErr w:type="spellStart"/>
      <w:r>
        <w:rPr>
          <w:rStyle w:val="Ninguno"/>
          <w:rFonts w:ascii="Calibri" w:eastAsia="Calibri" w:hAnsi="Calibri" w:cs="Calibri"/>
        </w:rPr>
        <w:t>plataforma</w:t>
      </w:r>
      <w:proofErr w:type="spellEnd"/>
      <w:r>
        <w:rPr>
          <w:rStyle w:val="Ninguno"/>
          <w:rFonts w:ascii="Calibri" w:eastAsia="Calibri" w:hAnsi="Calibri" w:cs="Calibri"/>
        </w:rPr>
        <w:t xml:space="preserve"> </w:t>
      </w:r>
      <w:proofErr w:type="spellStart"/>
      <w:r>
        <w:rPr>
          <w:rStyle w:val="Ninguno"/>
          <w:rFonts w:ascii="Calibri" w:eastAsia="Calibri" w:hAnsi="Calibri" w:cs="Calibri"/>
        </w:rPr>
        <w:t>constituida</w:t>
      </w:r>
      <w:proofErr w:type="spellEnd"/>
      <w:r>
        <w:rPr>
          <w:rStyle w:val="Ninguno"/>
          <w:rFonts w:ascii="Calibri" w:eastAsia="Calibri" w:hAnsi="Calibri" w:cs="Calibri"/>
        </w:rPr>
        <w:t xml:space="preserve"> de </w:t>
      </w:r>
      <w:proofErr w:type="spellStart"/>
      <w:r>
        <w:rPr>
          <w:rStyle w:val="Ninguno"/>
          <w:rFonts w:ascii="Calibri" w:eastAsia="Calibri" w:hAnsi="Calibri" w:cs="Calibri"/>
        </w:rPr>
        <w:t>manera</w:t>
      </w:r>
      <w:proofErr w:type="spellEnd"/>
      <w:r>
        <w:rPr>
          <w:rStyle w:val="Ninguno"/>
          <w:rFonts w:ascii="Calibri" w:eastAsia="Calibri" w:hAnsi="Calibri" w:cs="Calibri"/>
        </w:rPr>
        <w:t xml:space="preserve"> </w:t>
      </w:r>
      <w:proofErr w:type="spellStart"/>
      <w:r>
        <w:rPr>
          <w:rStyle w:val="Ninguno"/>
          <w:rFonts w:ascii="Calibri" w:eastAsia="Calibri" w:hAnsi="Calibri" w:cs="Calibri"/>
        </w:rPr>
        <w:t>asociativa</w:t>
      </w:r>
      <w:proofErr w:type="spellEnd"/>
      <w:r>
        <w:rPr>
          <w:rStyle w:val="Ninguno"/>
          <w:rFonts w:ascii="Calibri" w:eastAsia="Calibri" w:hAnsi="Calibri" w:cs="Calibri"/>
        </w:rPr>
        <w:t xml:space="preserve"> y </w:t>
      </w:r>
      <w:proofErr w:type="spellStart"/>
      <w:r>
        <w:rPr>
          <w:rStyle w:val="Ninguno"/>
          <w:rFonts w:ascii="Calibri" w:eastAsia="Calibri" w:hAnsi="Calibri" w:cs="Calibri"/>
        </w:rPr>
        <w:t>colaborativa</w:t>
      </w:r>
      <w:proofErr w:type="spellEnd"/>
      <w:r>
        <w:rPr>
          <w:rStyle w:val="Ninguno"/>
          <w:rFonts w:ascii="Calibri" w:eastAsia="Calibri" w:hAnsi="Calibri" w:cs="Calibri"/>
        </w:rPr>
        <w:t>”.</w:t>
      </w:r>
    </w:p>
    <w:p w:rsidR="0086238F" w:rsidRDefault="0008018D">
      <w:pPr>
        <w:pStyle w:val="Cuerpodetexto"/>
        <w:spacing w:after="0" w:line="360" w:lineRule="auto"/>
        <w:ind w:firstLine="708"/>
        <w:jc w:val="both"/>
        <w:rPr>
          <w:rStyle w:val="Ninguno"/>
          <w:rFonts w:ascii="Calibri" w:eastAsia="Calibri" w:hAnsi="Calibri" w:cs="Calibri"/>
        </w:rPr>
      </w:pPr>
      <w:r>
        <w:rPr>
          <w:rStyle w:val="Ninguno"/>
          <w:rFonts w:ascii="Calibri" w:eastAsia="Calibri" w:hAnsi="Calibri" w:cs="Calibri"/>
        </w:rPr>
        <w:t xml:space="preserve">La </w:t>
      </w:r>
      <w:r>
        <w:rPr>
          <w:rStyle w:val="Ninguno"/>
          <w:rFonts w:ascii="Calibri" w:eastAsia="Calibri" w:hAnsi="Calibri" w:cs="Calibri"/>
          <w:b/>
          <w:bCs/>
        </w:rPr>
        <w:t>agenda de BIENALSUR 2019</w:t>
      </w:r>
      <w:r>
        <w:rPr>
          <w:rStyle w:val="Ninguno"/>
          <w:rFonts w:ascii="Calibri" w:eastAsia="Calibri" w:hAnsi="Calibri" w:cs="Calibri"/>
        </w:rPr>
        <w:t xml:space="preserve"> </w:t>
      </w:r>
      <w:proofErr w:type="spellStart"/>
      <w:r>
        <w:rPr>
          <w:rStyle w:val="Ninguno"/>
          <w:rFonts w:ascii="Calibri" w:eastAsia="Calibri" w:hAnsi="Calibri" w:cs="Calibri"/>
        </w:rPr>
        <w:t>podrá</w:t>
      </w:r>
      <w:proofErr w:type="spellEnd"/>
      <w:r>
        <w:rPr>
          <w:rStyle w:val="Ninguno"/>
          <w:rFonts w:ascii="Calibri" w:eastAsia="Calibri" w:hAnsi="Calibri" w:cs="Calibri"/>
        </w:rPr>
        <w:t xml:space="preserve"> </w:t>
      </w:r>
      <w:proofErr w:type="spellStart"/>
      <w:r>
        <w:rPr>
          <w:rStyle w:val="Ninguno"/>
          <w:rFonts w:ascii="Calibri" w:eastAsia="Calibri" w:hAnsi="Calibri" w:cs="Calibri"/>
        </w:rPr>
        <w:t>consultarse</w:t>
      </w:r>
      <w:proofErr w:type="spellEnd"/>
      <w:r>
        <w:rPr>
          <w:rStyle w:val="Ninguno"/>
          <w:rFonts w:ascii="Calibri" w:eastAsia="Calibri" w:hAnsi="Calibri" w:cs="Calibri"/>
        </w:rPr>
        <w:t xml:space="preserve"> en </w:t>
      </w:r>
      <w:hyperlink r:id="rId8">
        <w:r>
          <w:rPr>
            <w:rStyle w:val="Hyperlink0"/>
            <w:color w:val="00000A"/>
          </w:rPr>
          <w:t>www.bienalsur.org</w:t>
        </w:r>
      </w:hyperlink>
      <w:r>
        <w:rPr>
          <w:rStyle w:val="Ninguno"/>
          <w:rFonts w:ascii="Calibri" w:eastAsia="Calibri" w:hAnsi="Calibri" w:cs="Calibri"/>
        </w:rPr>
        <w:t>.</w:t>
      </w:r>
    </w:p>
    <w:p w:rsidR="0046090E" w:rsidRDefault="0046090E">
      <w:pPr>
        <w:pStyle w:val="Sinespaciado"/>
        <w:spacing w:line="360" w:lineRule="auto"/>
        <w:jc w:val="both"/>
        <w:rPr>
          <w:rStyle w:val="Ninguno"/>
          <w:rFonts w:ascii="Calibri" w:eastAsia="Calibri" w:hAnsi="Calibri" w:cs="Calibri"/>
          <w:color w:val="00000A"/>
          <w:lang w:eastAsia="zh-CN" w:bidi="hi-IN"/>
        </w:rPr>
      </w:pPr>
    </w:p>
    <w:p w:rsidR="0086238F" w:rsidRDefault="0008018D">
      <w:pPr>
        <w:pStyle w:val="Sinespaciado"/>
        <w:spacing w:line="360" w:lineRule="auto"/>
        <w:jc w:val="both"/>
        <w:rPr>
          <w:rFonts w:ascii="Calibri" w:hAnsi="Calibri" w:cs="Calibri"/>
          <w:color w:val="00000A"/>
        </w:rPr>
      </w:pPr>
      <w:r>
        <w:rPr>
          <w:rFonts w:ascii="Calibri" w:hAnsi="Calibri" w:cs="Calibri"/>
          <w:b/>
          <w:color w:val="00000A"/>
        </w:rPr>
        <w:t xml:space="preserve">PRENSA </w:t>
      </w:r>
      <w:r>
        <w:rPr>
          <w:rFonts w:ascii="Calibri" w:hAnsi="Calibri" w:cs="Calibri"/>
          <w:color w:val="00000A"/>
        </w:rPr>
        <w:t xml:space="preserve">| Toda la información sobre BIENALSUR </w:t>
      </w:r>
      <w:r>
        <w:rPr>
          <w:rFonts w:ascii="Calibri" w:hAnsi="Calibri" w:cs="Calibri"/>
          <w:color w:val="00000A"/>
        </w:rPr>
        <w:t>2019, materiales de prensa e imágenes en alta resolución está disponible para descarga desde nuestra página web: https://bienalsur.org/es/prensa</w:t>
      </w:r>
    </w:p>
    <w:p w:rsidR="0086238F" w:rsidRDefault="0086238F">
      <w:pPr>
        <w:pStyle w:val="Sinespaciado"/>
        <w:spacing w:line="360" w:lineRule="auto"/>
        <w:jc w:val="both"/>
        <w:rPr>
          <w:rFonts w:ascii="Calibri" w:hAnsi="Calibri" w:cs="Calibri"/>
          <w:color w:val="00000A"/>
        </w:rPr>
      </w:pPr>
    </w:p>
    <w:p w:rsidR="0086238F" w:rsidRDefault="0008018D">
      <w:pPr>
        <w:pStyle w:val="Sinespaciado"/>
        <w:spacing w:line="360" w:lineRule="auto"/>
        <w:jc w:val="both"/>
        <w:rPr>
          <w:rFonts w:ascii="Calibri" w:hAnsi="Calibri" w:cs="Calibri"/>
          <w:color w:val="00000A"/>
        </w:rPr>
      </w:pPr>
      <w:r>
        <w:rPr>
          <w:rFonts w:ascii="Calibri" w:hAnsi="Calibri" w:cs="Calibri"/>
          <w:color w:val="00000A"/>
        </w:rPr>
        <w:t>Para más información de prensa</w:t>
      </w:r>
    </w:p>
    <w:p w:rsidR="0086238F" w:rsidRDefault="0008018D">
      <w:pPr>
        <w:pStyle w:val="Sinespaciado"/>
        <w:spacing w:line="360" w:lineRule="auto"/>
        <w:jc w:val="both"/>
        <w:rPr>
          <w:rFonts w:ascii="Calibri" w:hAnsi="Calibri" w:cs="Calibri"/>
          <w:color w:val="00000A"/>
        </w:rPr>
      </w:pPr>
      <w:proofErr w:type="spellStart"/>
      <w:r>
        <w:rPr>
          <w:rFonts w:ascii="Calibri" w:hAnsi="Calibri" w:cs="Calibri"/>
          <w:color w:val="00000A"/>
        </w:rPr>
        <w:t>Claribel</w:t>
      </w:r>
      <w:proofErr w:type="spellEnd"/>
      <w:r>
        <w:rPr>
          <w:rFonts w:ascii="Calibri" w:hAnsi="Calibri" w:cs="Calibri"/>
          <w:color w:val="00000A"/>
        </w:rPr>
        <w:t xml:space="preserve"> </w:t>
      </w:r>
      <w:proofErr w:type="spellStart"/>
      <w:r>
        <w:rPr>
          <w:rFonts w:ascii="Calibri" w:hAnsi="Calibri" w:cs="Calibri"/>
          <w:color w:val="00000A"/>
        </w:rPr>
        <w:t>Terré</w:t>
      </w:r>
      <w:proofErr w:type="spellEnd"/>
      <w:r>
        <w:rPr>
          <w:rFonts w:ascii="Calibri" w:hAnsi="Calibri" w:cs="Calibri"/>
          <w:color w:val="00000A"/>
        </w:rPr>
        <w:t xml:space="preserve"> </w:t>
      </w:r>
      <w:proofErr w:type="spellStart"/>
      <w:r>
        <w:rPr>
          <w:rFonts w:ascii="Calibri" w:hAnsi="Calibri" w:cs="Calibri"/>
          <w:color w:val="00000A"/>
        </w:rPr>
        <w:t>Morell</w:t>
      </w:r>
      <w:proofErr w:type="spellEnd"/>
    </w:p>
    <w:p w:rsidR="0086238F" w:rsidRDefault="0046090E">
      <w:pPr>
        <w:pStyle w:val="Sinespaciado"/>
        <w:spacing w:line="360" w:lineRule="auto"/>
        <w:jc w:val="both"/>
        <w:rPr>
          <w:rFonts w:ascii="Calibri" w:hAnsi="Calibri" w:cs="Calibri"/>
          <w:color w:val="00000A"/>
        </w:rPr>
      </w:pPr>
      <w:hyperlink r:id="rId9" w:history="1">
        <w:r w:rsidRPr="00FB6332">
          <w:rPr>
            <w:rStyle w:val="Hipervnculo"/>
            <w:rFonts w:ascii="Calibri" w:hAnsi="Calibri" w:cs="Calibri"/>
          </w:rPr>
          <w:t>claribelterre@bienalsur.org</w:t>
        </w:r>
      </w:hyperlink>
    </w:p>
    <w:p w:rsidR="0046090E" w:rsidRDefault="0046090E">
      <w:pPr>
        <w:pStyle w:val="Sinespaciado"/>
        <w:spacing w:line="360" w:lineRule="auto"/>
        <w:jc w:val="both"/>
        <w:rPr>
          <w:rFonts w:ascii="Calibri" w:hAnsi="Calibri" w:cs="Calibri"/>
          <w:color w:val="00000A"/>
        </w:rPr>
      </w:pPr>
    </w:p>
    <w:p w:rsidR="0046090E" w:rsidRDefault="0046090E">
      <w:pPr>
        <w:pStyle w:val="Sinespaciado"/>
        <w:spacing w:line="360" w:lineRule="auto"/>
        <w:jc w:val="both"/>
        <w:rPr>
          <w:rFonts w:ascii="Calibri" w:hAnsi="Calibri" w:cs="Calibri"/>
          <w:color w:val="00000A"/>
        </w:rPr>
      </w:pPr>
      <w:r>
        <w:rPr>
          <w:rFonts w:ascii="Calibri" w:hAnsi="Calibri" w:cs="Calibri"/>
          <w:noProof/>
          <w:color w:val="00000A"/>
        </w:rPr>
        <w:lastRenderedPageBreak/>
        <w:drawing>
          <wp:inline distT="0" distB="0" distL="0" distR="0" wp14:anchorId="402D5769" wp14:editId="267F3CC0">
            <wp:extent cx="5454272" cy="3912042"/>
            <wp:effectExtent l="0" t="0" r="0" b="0"/>
            <wp:docPr id="6"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hatsApp Image 2019-09-17 at 12.04.18.jpeg"/>
                    <pic:cNvPicPr/>
                  </pic:nvPicPr>
                  <pic:blipFill>
                    <a:blip r:embed="rId10">
                      <a:extLst>
                        <a:ext uri="{28A0092B-C50C-407E-A947-70E740481C1C}">
                          <a14:useLocalDpi xmlns:a14="http://schemas.microsoft.com/office/drawing/2010/main" val="0"/>
                        </a:ext>
                      </a:extLst>
                    </a:blip>
                    <a:stretch>
                      <a:fillRect/>
                    </a:stretch>
                  </pic:blipFill>
                  <pic:spPr>
                    <a:xfrm>
                      <a:off x="0" y="0"/>
                      <a:ext cx="5456855" cy="3913894"/>
                    </a:xfrm>
                    <a:prstGeom prst="rect">
                      <a:avLst/>
                    </a:prstGeom>
                  </pic:spPr>
                </pic:pic>
              </a:graphicData>
            </a:graphic>
          </wp:inline>
        </w:drawing>
      </w:r>
      <w:bookmarkStart w:id="0" w:name="_GoBack"/>
      <w:bookmarkEnd w:id="0"/>
    </w:p>
    <w:sectPr w:rsidR="0046090E">
      <w:headerReference w:type="default" r:id="rId11"/>
      <w:footerReference w:type="default" r:id="rId12"/>
      <w:pgSz w:w="12240" w:h="15840"/>
      <w:pgMar w:top="1417" w:right="1701" w:bottom="1417" w:left="1701" w:header="708" w:footer="708" w:gutter="0"/>
      <w:cols w:space="720"/>
      <w:formProt w:val="0"/>
      <w:docGrid w:linePitch="360" w:charSpace="-614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8018D" w:rsidRDefault="0008018D">
      <w:r>
        <w:separator/>
      </w:r>
    </w:p>
  </w:endnote>
  <w:endnote w:type="continuationSeparator" w:id="0">
    <w:p w:rsidR="0008018D" w:rsidRDefault="000801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Droid Sans Fallback">
    <w:panose1 w:val="00000000000000000000"/>
    <w:charset w:val="00"/>
    <w:family w:val="roman"/>
    <w:notTrueType/>
    <w:pitch w:val="default"/>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Liberation Sans">
    <w:altName w:val="Arial"/>
    <w:charset w:val="01"/>
    <w:family w:val="swiss"/>
    <w:pitch w:val="variable"/>
  </w:font>
  <w:font w:name="FreeSans">
    <w:panose1 w:val="00000000000000000000"/>
    <w:charset w:val="00"/>
    <w:family w:val="roman"/>
    <w:notTrueType/>
    <w:pitch w:val="default"/>
  </w:font>
  <w:font w:name="Liberation Serif">
    <w:altName w:val="Times New Roman"/>
    <w:charset w:val="01"/>
    <w:family w:val="roman"/>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6238F" w:rsidRDefault="0086238F">
    <w:pPr>
      <w:pStyle w:val="Piedepgina"/>
    </w:pPr>
  </w:p>
  <w:p w:rsidR="0086238F" w:rsidRDefault="0008018D">
    <w:pPr>
      <w:pStyle w:val="Piedepgina"/>
    </w:pPr>
    <w:r>
      <w:rPr>
        <w:noProof/>
        <w:lang w:eastAsia="es-AR"/>
      </w:rPr>
      <w:drawing>
        <wp:anchor distT="0" distB="0" distL="114300" distR="114300" simplePos="0" relativeHeight="7" behindDoc="1" locked="0" layoutInCell="1" allowOverlap="1">
          <wp:simplePos x="0" y="0"/>
          <wp:positionH relativeFrom="column">
            <wp:posOffset>-118110</wp:posOffset>
          </wp:positionH>
          <wp:positionV relativeFrom="paragraph">
            <wp:posOffset>20320</wp:posOffset>
          </wp:positionV>
          <wp:extent cx="1590675" cy="285750"/>
          <wp:effectExtent l="0" t="0" r="0" b="0"/>
          <wp:wrapSquare wrapText="bothSides"/>
          <wp:docPr id="3"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pic:cNvPicPr>
                    <a:picLocks noChangeAspect="1" noChangeArrowheads="1"/>
                  </pic:cNvPicPr>
                </pic:nvPicPr>
                <pic:blipFill>
                  <a:blip r:embed="rId1"/>
                  <a:srcRect l="20482" b="63410"/>
                  <a:stretch>
                    <a:fillRect/>
                  </a:stretch>
                </pic:blipFill>
                <pic:spPr bwMode="auto">
                  <a:xfrm>
                    <a:off x="0" y="0"/>
                    <a:ext cx="1590675" cy="285750"/>
                  </a:xfrm>
                  <a:prstGeom prst="rect">
                    <a:avLst/>
                  </a:prstGeom>
                  <a:noFill/>
                  <a:ln w="9525">
                    <a:noFill/>
                    <a:miter lim="800000"/>
                    <a:headEnd/>
                    <a:tailEnd/>
                  </a:ln>
                </pic:spPr>
              </pic:pic>
            </a:graphicData>
          </a:graphic>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8018D" w:rsidRDefault="0008018D">
      <w:r>
        <w:separator/>
      </w:r>
    </w:p>
  </w:footnote>
  <w:footnote w:type="continuationSeparator" w:id="0">
    <w:p w:rsidR="0008018D" w:rsidRDefault="0008018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6238F" w:rsidRDefault="0008018D">
    <w:pPr>
      <w:pStyle w:val="Encabezamiento"/>
    </w:pPr>
    <w:r>
      <w:rPr>
        <w:noProof/>
        <w:lang w:eastAsia="es-AR"/>
      </w:rPr>
      <w:drawing>
        <wp:anchor distT="0" distB="0" distL="114300" distR="114300" simplePos="0" relativeHeight="3" behindDoc="1" locked="0" layoutInCell="1" allowOverlap="1">
          <wp:simplePos x="0" y="0"/>
          <wp:positionH relativeFrom="margin">
            <wp:posOffset>-309880</wp:posOffset>
          </wp:positionH>
          <wp:positionV relativeFrom="paragraph">
            <wp:posOffset>-315595</wp:posOffset>
          </wp:positionV>
          <wp:extent cx="1391285" cy="1144270"/>
          <wp:effectExtent l="0" t="0" r="0" b="0"/>
          <wp:wrapSquare wrapText="bothSides"/>
          <wp:docPr id="1" name="Picture" descr="C:\Users\Brenda\AppData\Local\Microsoft\Windows\INetCache\Content.Word\unnam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descr="C:\Users\Brenda\AppData\Local\Microsoft\Windows\INetCache\Content.Word\unnamed.png"/>
                  <pic:cNvPicPr>
                    <a:picLocks noChangeAspect="1" noChangeArrowheads="1"/>
                  </pic:cNvPicPr>
                </pic:nvPicPr>
                <pic:blipFill>
                  <a:blip r:embed="rId1"/>
                  <a:srcRect l="312" r="81369" b="51577"/>
                  <a:stretch>
                    <a:fillRect/>
                  </a:stretch>
                </pic:blipFill>
                <pic:spPr bwMode="auto">
                  <a:xfrm>
                    <a:off x="0" y="0"/>
                    <a:ext cx="1391285" cy="1144270"/>
                  </a:xfrm>
                  <a:prstGeom prst="rect">
                    <a:avLst/>
                  </a:prstGeom>
                  <a:noFill/>
                  <a:ln w="9525">
                    <a:noFill/>
                    <a:miter lim="800000"/>
                    <a:headEnd/>
                    <a:tailEnd/>
                  </a:ln>
                </pic:spPr>
              </pic:pic>
            </a:graphicData>
          </a:graphic>
        </wp:anchor>
      </w:drawing>
    </w:r>
    <w:r>
      <w:rPr>
        <w:noProof/>
        <w:lang w:eastAsia="es-AR"/>
      </w:rPr>
      <w:drawing>
        <wp:anchor distT="0" distB="0" distL="114300" distR="114300" simplePos="0" relativeHeight="11" behindDoc="1" locked="0" layoutInCell="1" allowOverlap="1">
          <wp:simplePos x="0" y="0"/>
          <wp:positionH relativeFrom="margin">
            <wp:posOffset>4723765</wp:posOffset>
          </wp:positionH>
          <wp:positionV relativeFrom="paragraph">
            <wp:posOffset>-314325</wp:posOffset>
          </wp:positionV>
          <wp:extent cx="1303655" cy="1144270"/>
          <wp:effectExtent l="0" t="0" r="0" b="0"/>
          <wp:wrapSquare wrapText="bothSides"/>
          <wp:docPr id="2" name="Picture" descr="C:\Users\Brenda\AppData\Local\Microsoft\Windows\INetCache\Content.Word\unnam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descr="C:\Users\Brenda\AppData\Local\Microsoft\Windows\INetCache\Content.Word\unnamed.png"/>
                  <pic:cNvPicPr>
                    <a:picLocks noChangeAspect="1" noChangeArrowheads="1"/>
                  </pic:cNvPicPr>
                </pic:nvPicPr>
                <pic:blipFill>
                  <a:blip r:embed="rId1"/>
                  <a:srcRect l="82835" b="51577"/>
                  <a:stretch>
                    <a:fillRect/>
                  </a:stretch>
                </pic:blipFill>
                <pic:spPr bwMode="auto">
                  <a:xfrm>
                    <a:off x="0" y="0"/>
                    <a:ext cx="1303655" cy="1144270"/>
                  </a:xfrm>
                  <a:prstGeom prst="rect">
                    <a:avLst/>
                  </a:prstGeom>
                  <a:noFill/>
                  <a:ln w="9525">
                    <a:noFill/>
                    <a:miter lim="800000"/>
                    <a:headEnd/>
                    <a:tailEnd/>
                  </a:ln>
                </pic:spPr>
              </pic:pic>
            </a:graphicData>
          </a:graphic>
        </wp:anchor>
      </w:drawing>
    </w:r>
  </w:p>
  <w:p w:rsidR="0086238F" w:rsidRDefault="0086238F">
    <w:pPr>
      <w:pStyle w:val="Encabezamiento"/>
    </w:pPr>
  </w:p>
  <w:p w:rsidR="0086238F" w:rsidRDefault="0086238F">
    <w:pPr>
      <w:pStyle w:val="Encabezamiento"/>
    </w:pPr>
  </w:p>
  <w:p w:rsidR="0086238F" w:rsidRDefault="0086238F">
    <w:pPr>
      <w:pStyle w:val="Encabezamiento"/>
    </w:pPr>
  </w:p>
  <w:p w:rsidR="0086238F" w:rsidRDefault="0086238F">
    <w:pPr>
      <w:pStyle w:val="Encabezamient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86238F"/>
    <w:rsid w:val="0008018D"/>
    <w:rsid w:val="0046090E"/>
    <w:rsid w:val="0086238F"/>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Droid Sans Fallback" w:hAnsi="Calibri" w:cs="Calibri"/>
        <w:sz w:val="22"/>
        <w:szCs w:val="22"/>
        <w:lang w:val="es-AR"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306F11"/>
    <w:pPr>
      <w:widowControl w:val="0"/>
      <w:suppressAutoHyphens/>
      <w:spacing w:line="240" w:lineRule="auto"/>
    </w:pPr>
    <w:rPr>
      <w:rFonts w:ascii="Times New Roman" w:eastAsia="Times New Roman" w:hAnsi="Times New Roman" w:cs="Times New Roman"/>
      <w:color w:val="000000"/>
      <w:sz w:val="24"/>
      <w:szCs w:val="24"/>
      <w:lang w:eastAsia="es-AR"/>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Encabezado1">
    <w:name w:val="Encabezado 1"/>
    <w:basedOn w:val="Normal"/>
    <w:next w:val="Normal"/>
    <w:link w:val="Ttulo1Car"/>
    <w:uiPriority w:val="9"/>
    <w:qFormat/>
    <w:rsid w:val="00EA5898"/>
    <w:pPr>
      <w:keepNext/>
      <w:keepLines/>
      <w:spacing w:before="480"/>
      <w:outlineLvl w:val="0"/>
    </w:pPr>
    <w:rPr>
      <w:rFonts w:ascii="Cambria" w:hAnsi="Cambria"/>
      <w:b/>
      <w:bCs/>
      <w:color w:val="365F91"/>
      <w:sz w:val="28"/>
      <w:szCs w:val="28"/>
    </w:rPr>
  </w:style>
  <w:style w:type="paragraph" w:customStyle="1" w:styleId="Encabezado2">
    <w:name w:val="Encabezado 2"/>
    <w:basedOn w:val="Normal"/>
    <w:link w:val="Ttulo2Car"/>
    <w:uiPriority w:val="9"/>
    <w:qFormat/>
    <w:rsid w:val="00F6211B"/>
    <w:pPr>
      <w:outlineLvl w:val="1"/>
    </w:pPr>
  </w:style>
  <w:style w:type="paragraph" w:customStyle="1" w:styleId="Encabezado3">
    <w:name w:val="Encabezado 3"/>
    <w:basedOn w:val="Normal"/>
    <w:link w:val="Ttulo3Car"/>
    <w:uiPriority w:val="9"/>
    <w:qFormat/>
    <w:rsid w:val="00F6211B"/>
    <w:pPr>
      <w:outlineLvl w:val="2"/>
    </w:pPr>
  </w:style>
  <w:style w:type="character" w:customStyle="1" w:styleId="EncabezadoCar">
    <w:name w:val="Encabezado Car"/>
    <w:basedOn w:val="Fuentedeprrafopredeter"/>
    <w:link w:val="Encabezado"/>
    <w:uiPriority w:val="99"/>
    <w:rsid w:val="00306F11"/>
  </w:style>
  <w:style w:type="character" w:customStyle="1" w:styleId="PiedepginaCar">
    <w:name w:val="Pie de página Car"/>
    <w:basedOn w:val="Fuentedeprrafopredeter"/>
    <w:link w:val="Piedepgina"/>
    <w:uiPriority w:val="99"/>
    <w:rsid w:val="00306F11"/>
  </w:style>
  <w:style w:type="character" w:customStyle="1" w:styleId="TextodegloboCar">
    <w:name w:val="Texto de globo Car"/>
    <w:basedOn w:val="Fuentedeprrafopredeter"/>
    <w:link w:val="Textodeglobo"/>
    <w:uiPriority w:val="99"/>
    <w:semiHidden/>
    <w:rsid w:val="00306F11"/>
    <w:rPr>
      <w:rFonts w:ascii="Tahoma" w:hAnsi="Tahoma" w:cs="Tahoma"/>
      <w:sz w:val="16"/>
      <w:szCs w:val="16"/>
    </w:rPr>
  </w:style>
  <w:style w:type="character" w:customStyle="1" w:styleId="EnlacedeInternet">
    <w:name w:val="Enlace de Internet"/>
    <w:basedOn w:val="Fuentedeprrafopredeter"/>
    <w:uiPriority w:val="99"/>
    <w:unhideWhenUsed/>
    <w:rsid w:val="00580068"/>
    <w:rPr>
      <w:color w:val="0000FF"/>
      <w:u w:val="single"/>
    </w:rPr>
  </w:style>
  <w:style w:type="character" w:styleId="Textoennegrita">
    <w:name w:val="Strong"/>
    <w:basedOn w:val="Fuentedeprrafopredeter"/>
    <w:uiPriority w:val="22"/>
    <w:qFormat/>
    <w:rsid w:val="00306F11"/>
    <w:rPr>
      <w:b/>
      <w:bCs/>
    </w:rPr>
  </w:style>
  <w:style w:type="character" w:customStyle="1" w:styleId="im">
    <w:name w:val="im"/>
    <w:basedOn w:val="Fuentedeprrafopredeter"/>
    <w:rsid w:val="00A765C7"/>
  </w:style>
  <w:style w:type="character" w:customStyle="1" w:styleId="Destacado">
    <w:name w:val="Destacado"/>
    <w:basedOn w:val="Fuentedeprrafopredeter"/>
    <w:uiPriority w:val="20"/>
    <w:qFormat/>
    <w:rsid w:val="00C909F8"/>
    <w:rPr>
      <w:i/>
      <w:iCs/>
    </w:rPr>
  </w:style>
  <w:style w:type="character" w:customStyle="1" w:styleId="Ttulo2Car">
    <w:name w:val="Título 2 Car"/>
    <w:basedOn w:val="Fuentedeprrafopredeter"/>
    <w:link w:val="Encabezado2"/>
    <w:uiPriority w:val="9"/>
    <w:rsid w:val="00F6211B"/>
    <w:rPr>
      <w:rFonts w:ascii="Times New Roman" w:eastAsia="Times New Roman" w:hAnsi="Times New Roman" w:cs="Times New Roman"/>
      <w:b/>
      <w:bCs/>
      <w:sz w:val="36"/>
      <w:szCs w:val="36"/>
      <w:lang w:eastAsia="es-AR"/>
    </w:rPr>
  </w:style>
  <w:style w:type="character" w:customStyle="1" w:styleId="Ttulo3Car">
    <w:name w:val="Título 3 Car"/>
    <w:basedOn w:val="Fuentedeprrafopredeter"/>
    <w:link w:val="Encabezado3"/>
    <w:uiPriority w:val="9"/>
    <w:rsid w:val="00F6211B"/>
    <w:rPr>
      <w:rFonts w:ascii="Times New Roman" w:eastAsia="Times New Roman" w:hAnsi="Times New Roman" w:cs="Times New Roman"/>
      <w:b/>
      <w:bCs/>
      <w:sz w:val="27"/>
      <w:szCs w:val="27"/>
      <w:lang w:eastAsia="es-AR"/>
    </w:rPr>
  </w:style>
  <w:style w:type="character" w:customStyle="1" w:styleId="Ninguno">
    <w:name w:val="Ninguno"/>
    <w:rsid w:val="00150CD6"/>
    <w:rPr>
      <w:lang w:val="en-US"/>
    </w:rPr>
  </w:style>
  <w:style w:type="character" w:customStyle="1" w:styleId="il">
    <w:name w:val="il"/>
    <w:basedOn w:val="Fuentedeprrafopredeter"/>
    <w:rsid w:val="00A16E79"/>
  </w:style>
  <w:style w:type="character" w:customStyle="1" w:styleId="Hyperlink0">
    <w:name w:val="Hyperlink.0"/>
    <w:basedOn w:val="Ninguno"/>
    <w:rsid w:val="00E87625"/>
    <w:rPr>
      <w:rFonts w:ascii="Calibri" w:eastAsia="Calibri" w:hAnsi="Calibri" w:cs="Calibri"/>
      <w:color w:val="0000FF"/>
      <w:u w:val="single" w:color="0000FF"/>
      <w:lang w:val="en-US"/>
    </w:rPr>
  </w:style>
  <w:style w:type="character" w:customStyle="1" w:styleId="Ttulo1Car">
    <w:name w:val="Título 1 Car"/>
    <w:basedOn w:val="Fuentedeprrafopredeter"/>
    <w:link w:val="Encabezado1"/>
    <w:uiPriority w:val="9"/>
    <w:rsid w:val="00EA5898"/>
    <w:rPr>
      <w:rFonts w:ascii="Cambria" w:hAnsi="Cambria"/>
      <w:b/>
      <w:bCs/>
      <w:color w:val="365F91"/>
      <w:sz w:val="28"/>
      <w:szCs w:val="28"/>
      <w:lang w:eastAsia="es-AR"/>
    </w:rPr>
  </w:style>
  <w:style w:type="character" w:customStyle="1" w:styleId="m-6888200400036511496bumpedfont15">
    <w:name w:val="m_-6888200400036511496bumpedfont15"/>
    <w:basedOn w:val="Fuentedeprrafopredeter"/>
    <w:rsid w:val="00B61DF1"/>
  </w:style>
  <w:style w:type="character" w:customStyle="1" w:styleId="w8qarf">
    <w:name w:val="w8qarf"/>
    <w:basedOn w:val="Fuentedeprrafopredeter"/>
    <w:rsid w:val="00B61DF1"/>
  </w:style>
  <w:style w:type="character" w:customStyle="1" w:styleId="lrzxr">
    <w:name w:val="lrzxr"/>
    <w:basedOn w:val="Fuentedeprrafopredeter"/>
    <w:rsid w:val="00B61DF1"/>
  </w:style>
  <w:style w:type="character" w:customStyle="1" w:styleId="apple-tab-span">
    <w:name w:val="apple-tab-span"/>
    <w:basedOn w:val="Fuentedeprrafopredeter"/>
    <w:rsid w:val="00384133"/>
  </w:style>
  <w:style w:type="character" w:customStyle="1" w:styleId="notranslate">
    <w:name w:val="notranslate"/>
    <w:basedOn w:val="Fuentedeprrafopredeter"/>
    <w:rsid w:val="000C0267"/>
  </w:style>
  <w:style w:type="character" w:customStyle="1" w:styleId="ListLabel1">
    <w:name w:val="ListLabel 1"/>
    <w:rPr>
      <w:sz w:val="20"/>
    </w:rPr>
  </w:style>
  <w:style w:type="character" w:customStyle="1" w:styleId="ListLabel2">
    <w:name w:val="ListLabel 2"/>
    <w:rPr>
      <w:rFonts w:cs="Courier New"/>
    </w:rPr>
  </w:style>
  <w:style w:type="character" w:customStyle="1" w:styleId="ListLabel3">
    <w:name w:val="ListLabel 3"/>
    <w:rPr>
      <w:rFonts w:cs="Symbol"/>
    </w:rPr>
  </w:style>
  <w:style w:type="character" w:customStyle="1" w:styleId="ListLabel4">
    <w:name w:val="ListLabel 4"/>
    <w:rPr>
      <w:rFonts w:cs="Wingdings"/>
    </w:rPr>
  </w:style>
  <w:style w:type="character" w:customStyle="1" w:styleId="ListLabel5">
    <w:name w:val="ListLabel 5"/>
    <w:rPr>
      <w:rFonts w:eastAsia="Symbol" w:cs="Symbol"/>
      <w:b w:val="0"/>
      <w:bCs w:val="0"/>
      <w:i w:val="0"/>
      <w:iCs w:val="0"/>
      <w:caps w:val="0"/>
      <w:smallCaps w:val="0"/>
      <w:strike w:val="0"/>
      <w:dstrike w:val="0"/>
      <w:outline w:val="0"/>
      <w:emboss w:val="0"/>
      <w:imprint w:val="0"/>
      <w:spacing w:val="0"/>
      <w:w w:val="100"/>
      <w:position w:val="0"/>
      <w:sz w:val="22"/>
      <w:vertAlign w:val="baseline"/>
    </w:rPr>
  </w:style>
  <w:style w:type="character" w:customStyle="1" w:styleId="ListLabel6">
    <w:name w:val="ListLabel 6"/>
    <w:rPr>
      <w:rFonts w:eastAsia="Arial Unicode MS" w:cs="Arial Unicode MS"/>
      <w:b w:val="0"/>
      <w:bCs w:val="0"/>
      <w:i w:val="0"/>
      <w:iCs w:val="0"/>
      <w:caps w:val="0"/>
      <w:smallCaps w:val="0"/>
      <w:strike w:val="0"/>
      <w:dstrike w:val="0"/>
      <w:outline w:val="0"/>
      <w:emboss w:val="0"/>
      <w:imprint w:val="0"/>
      <w:spacing w:val="0"/>
      <w:w w:val="100"/>
      <w:position w:val="0"/>
      <w:sz w:val="22"/>
      <w:vertAlign w:val="baseline"/>
    </w:rPr>
  </w:style>
  <w:style w:type="paragraph" w:styleId="Encabezado">
    <w:name w:val="header"/>
    <w:basedOn w:val="Normal"/>
    <w:next w:val="Cuerpodetexto"/>
    <w:link w:val="EncabezadoCar"/>
    <w:pPr>
      <w:keepNext/>
      <w:spacing w:before="240" w:after="120"/>
    </w:pPr>
    <w:rPr>
      <w:rFonts w:ascii="Liberation Sans" w:eastAsia="Droid Sans Fallback" w:hAnsi="Liberation Sans" w:cs="FreeSans"/>
      <w:sz w:val="28"/>
      <w:szCs w:val="28"/>
    </w:rPr>
  </w:style>
  <w:style w:type="paragraph" w:customStyle="1" w:styleId="Cuerpodetexto">
    <w:name w:val="Cuerpo de texto"/>
    <w:basedOn w:val="Normal"/>
    <w:rsid w:val="00580068"/>
    <w:pPr>
      <w:spacing w:after="140" w:line="288" w:lineRule="auto"/>
      <w:textAlignment w:val="baseline"/>
    </w:pPr>
    <w:rPr>
      <w:rFonts w:ascii="Liberation Serif" w:eastAsia="Droid Sans Fallback" w:hAnsi="Liberation Serif" w:cs="FreeSans"/>
      <w:color w:val="00000A"/>
      <w:lang w:eastAsia="zh-CN" w:bidi="hi-IN"/>
    </w:rPr>
  </w:style>
  <w:style w:type="paragraph" w:styleId="Lista">
    <w:name w:val="List"/>
    <w:basedOn w:val="Cuerpodetexto"/>
  </w:style>
  <w:style w:type="paragraph" w:customStyle="1" w:styleId="Pie">
    <w:name w:val="Pie"/>
    <w:basedOn w:val="Normal"/>
    <w:pPr>
      <w:suppressLineNumbers/>
      <w:spacing w:before="120" w:after="120"/>
    </w:pPr>
    <w:rPr>
      <w:rFonts w:cs="FreeSans"/>
      <w:i/>
      <w:iCs/>
    </w:rPr>
  </w:style>
  <w:style w:type="paragraph" w:customStyle="1" w:styleId="ndice">
    <w:name w:val="Índice"/>
    <w:basedOn w:val="Normal"/>
    <w:pPr>
      <w:suppressLineNumbers/>
    </w:pPr>
    <w:rPr>
      <w:rFonts w:cs="FreeSans"/>
    </w:rPr>
  </w:style>
  <w:style w:type="paragraph" w:customStyle="1" w:styleId="Encabezamiento">
    <w:name w:val="Encabezamiento"/>
    <w:basedOn w:val="Normal"/>
    <w:uiPriority w:val="99"/>
    <w:unhideWhenUsed/>
    <w:rsid w:val="00306F11"/>
    <w:pPr>
      <w:widowControl/>
      <w:tabs>
        <w:tab w:val="center" w:pos="4419"/>
        <w:tab w:val="right" w:pos="8838"/>
      </w:tabs>
    </w:pPr>
    <w:rPr>
      <w:rFonts w:ascii="Calibri" w:hAnsi="Calibri" w:cs="Calibri"/>
      <w:color w:val="00000A"/>
      <w:sz w:val="22"/>
      <w:szCs w:val="22"/>
      <w:lang w:eastAsia="en-US"/>
    </w:rPr>
  </w:style>
  <w:style w:type="paragraph" w:styleId="Piedepgina">
    <w:name w:val="footer"/>
    <w:basedOn w:val="Normal"/>
    <w:link w:val="PiedepginaCar"/>
    <w:uiPriority w:val="99"/>
    <w:unhideWhenUsed/>
    <w:rsid w:val="00306F11"/>
    <w:pPr>
      <w:widowControl/>
      <w:tabs>
        <w:tab w:val="center" w:pos="4419"/>
        <w:tab w:val="right" w:pos="8838"/>
      </w:tabs>
    </w:pPr>
    <w:rPr>
      <w:rFonts w:ascii="Calibri" w:hAnsi="Calibri" w:cs="Calibri"/>
      <w:color w:val="00000A"/>
      <w:sz w:val="22"/>
      <w:szCs w:val="22"/>
      <w:lang w:eastAsia="en-US"/>
    </w:rPr>
  </w:style>
  <w:style w:type="paragraph" w:styleId="Textodeglobo">
    <w:name w:val="Balloon Text"/>
    <w:basedOn w:val="Normal"/>
    <w:link w:val="TextodegloboCar"/>
    <w:uiPriority w:val="99"/>
    <w:semiHidden/>
    <w:unhideWhenUsed/>
    <w:rsid w:val="00306F11"/>
    <w:pPr>
      <w:widowControl/>
    </w:pPr>
    <w:rPr>
      <w:rFonts w:ascii="Tahoma" w:hAnsi="Tahoma" w:cs="Tahoma"/>
      <w:color w:val="00000A"/>
      <w:sz w:val="16"/>
      <w:szCs w:val="16"/>
      <w:lang w:eastAsia="en-US"/>
    </w:rPr>
  </w:style>
  <w:style w:type="paragraph" w:customStyle="1" w:styleId="Default">
    <w:name w:val="Default"/>
    <w:rsid w:val="00306F11"/>
    <w:pPr>
      <w:suppressAutoHyphens/>
      <w:spacing w:line="240" w:lineRule="auto"/>
    </w:pPr>
    <w:rPr>
      <w:rFonts w:eastAsia="Times New Roman"/>
      <w:color w:val="000000"/>
      <w:sz w:val="24"/>
      <w:szCs w:val="24"/>
      <w:lang w:eastAsia="es-AR"/>
    </w:rPr>
  </w:style>
  <w:style w:type="paragraph" w:styleId="NormalWeb">
    <w:name w:val="Normal (Web)"/>
    <w:basedOn w:val="Normal"/>
    <w:uiPriority w:val="99"/>
    <w:unhideWhenUsed/>
    <w:rsid w:val="00A765C7"/>
    <w:pPr>
      <w:spacing w:after="280"/>
    </w:pPr>
    <w:rPr>
      <w:color w:val="00000A"/>
    </w:rPr>
  </w:style>
  <w:style w:type="paragraph" w:styleId="Prrafodelista">
    <w:name w:val="List Paragraph"/>
    <w:basedOn w:val="Normal"/>
    <w:uiPriority w:val="34"/>
    <w:qFormat/>
    <w:rsid w:val="00E20838"/>
    <w:pPr>
      <w:ind w:left="720"/>
      <w:contextualSpacing/>
    </w:pPr>
  </w:style>
  <w:style w:type="paragraph" w:customStyle="1" w:styleId="Cuerpo">
    <w:name w:val="Cuerpo"/>
    <w:rsid w:val="00DB3935"/>
    <w:pPr>
      <w:pBdr>
        <w:top w:val="nil"/>
        <w:left w:val="nil"/>
        <w:bottom w:val="nil"/>
        <w:right w:val="nil"/>
      </w:pBdr>
      <w:suppressAutoHyphens/>
      <w:spacing w:after="200"/>
    </w:pPr>
    <w:rPr>
      <w:rFonts w:eastAsia="Calibri"/>
      <w:color w:val="000000"/>
      <w:u w:color="000000"/>
      <w:lang w:val="en-US" w:eastAsia="pt-BR"/>
    </w:rPr>
  </w:style>
  <w:style w:type="paragraph" w:customStyle="1" w:styleId="m-6888200400036511496s19">
    <w:name w:val="m_-6888200400036511496s19"/>
    <w:basedOn w:val="Normal"/>
    <w:rsid w:val="00B61DF1"/>
    <w:pPr>
      <w:spacing w:after="280"/>
    </w:pPr>
    <w:rPr>
      <w:color w:val="00000A"/>
    </w:rPr>
  </w:style>
  <w:style w:type="paragraph" w:customStyle="1" w:styleId="m-6888200400036511496s10">
    <w:name w:val="m_-6888200400036511496s10"/>
    <w:basedOn w:val="Normal"/>
    <w:rsid w:val="00B61DF1"/>
    <w:pPr>
      <w:spacing w:after="280"/>
    </w:pPr>
    <w:rPr>
      <w:color w:val="00000A"/>
    </w:rPr>
  </w:style>
  <w:style w:type="paragraph" w:customStyle="1" w:styleId="m-6888200400036511496s20">
    <w:name w:val="m_-6888200400036511496s20"/>
    <w:basedOn w:val="Normal"/>
    <w:rsid w:val="00B61DF1"/>
    <w:pPr>
      <w:spacing w:after="280"/>
    </w:pPr>
    <w:rPr>
      <w:color w:val="00000A"/>
    </w:rPr>
  </w:style>
  <w:style w:type="paragraph" w:styleId="Sinespaciado">
    <w:name w:val="No Spacing"/>
    <w:uiPriority w:val="1"/>
    <w:qFormat/>
    <w:rsid w:val="00037FA9"/>
    <w:pPr>
      <w:widowControl w:val="0"/>
      <w:suppressAutoHyphens/>
      <w:spacing w:line="240" w:lineRule="auto"/>
    </w:pPr>
    <w:rPr>
      <w:rFonts w:ascii="Times New Roman" w:eastAsia="Times New Roman" w:hAnsi="Times New Roman" w:cs="Times New Roman"/>
      <w:color w:val="000000"/>
      <w:sz w:val="24"/>
      <w:szCs w:val="24"/>
      <w:lang w:eastAsia="es-AR"/>
    </w:rPr>
  </w:style>
  <w:style w:type="numbering" w:customStyle="1" w:styleId="Estiloimportado1">
    <w:name w:val="Estilo importado 1"/>
    <w:rsid w:val="00E87625"/>
  </w:style>
  <w:style w:type="numbering" w:customStyle="1" w:styleId="Estiloimportado2">
    <w:name w:val="Estilo importado 2"/>
    <w:rsid w:val="00E87625"/>
  </w:style>
  <w:style w:type="character" w:styleId="Hipervnculo">
    <w:name w:val="Hyperlink"/>
    <w:basedOn w:val="Fuentedeprrafopredeter"/>
    <w:uiPriority w:val="99"/>
    <w:unhideWhenUsed/>
    <w:rsid w:val="0046090E"/>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s-AR" w:eastAsia="es-A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ienalsur.org/"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1.jpeg"/><Relationship Id="rId4" Type="http://schemas.openxmlformats.org/officeDocument/2006/relationships/settings" Target="settings.xml"/><Relationship Id="rId9" Type="http://schemas.openxmlformats.org/officeDocument/2006/relationships/hyperlink" Target="mailto:claribelterre@bienalsur.org"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BA7ED1-8BB3-4608-B5E7-5310771F54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340</TotalTime>
  <Pages>1</Pages>
  <Words>842</Words>
  <Characters>4636</Characters>
  <Application>Microsoft Office Word</Application>
  <DocSecurity>0</DocSecurity>
  <Lines>38</Lines>
  <Paragraphs>10</Paragraphs>
  <ScaleCrop>false</ScaleCrop>
  <Company/>
  <LinksUpToDate>false</LinksUpToDate>
  <CharactersWithSpaces>5468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Agustina</dc:creator>
  <cp:lastModifiedBy>Guillermo Bataglia</cp:lastModifiedBy>
  <cp:revision>6</cp:revision>
  <cp:lastPrinted>2019-04-22T17:05:00Z</cp:lastPrinted>
  <dcterms:created xsi:type="dcterms:W3CDTF">2019-09-12T18:30:00Z</dcterms:created>
  <dcterms:modified xsi:type="dcterms:W3CDTF">2019-09-17T16:07:00Z</dcterms:modified>
  <dc:language>es-AR</dc:language>
</cp:coreProperties>
</file>